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77" w:rsidRDefault="00000377" w:rsidP="00000377">
      <w:r>
        <w:t>УТВЕРЖДЁН</w:t>
      </w:r>
    </w:p>
    <w:p w:rsidR="00000377" w:rsidRDefault="00000377" w:rsidP="00000377"/>
    <w:p w:rsidR="00000377" w:rsidRDefault="00000377" w:rsidP="00000377">
      <w:r>
        <w:t xml:space="preserve">Приказом заведующего МБДОУ № 38 пос. </w:t>
      </w:r>
      <w:proofErr w:type="spellStart"/>
      <w:r>
        <w:t>Эльбан</w:t>
      </w:r>
      <w:proofErr w:type="spellEnd"/>
    </w:p>
    <w:p w:rsidR="00000377" w:rsidRDefault="00000377" w:rsidP="00000377"/>
    <w:p w:rsidR="00000377" w:rsidRDefault="00000377" w:rsidP="00000377">
      <w:r>
        <w:t xml:space="preserve"> От 23.11 2015 №123-Д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t>ПРОЕКТ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t>АДМИНИСТРАТИВНЫЙ РЕГЛАМЕНТ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t xml:space="preserve">предоставления муниципальной услуги «Реализация основных общеобразовательных программ дошкольного образования», «Присмотр и </w:t>
      </w:r>
      <w:proofErr w:type="gramStart"/>
      <w:r>
        <w:t>уход»  Муниципальным</w:t>
      </w:r>
      <w:proofErr w:type="gramEnd"/>
      <w:r>
        <w:t xml:space="preserve"> бюджетным дошкольным образовательным учреждением детским садом комбинированного вида №38 пос. </w:t>
      </w:r>
      <w:proofErr w:type="spellStart"/>
      <w:r>
        <w:t>Эльбан</w:t>
      </w:r>
      <w:proofErr w:type="spellEnd"/>
      <w:r>
        <w:t xml:space="preserve"> Амурского муниципального района Хабаровского края.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t xml:space="preserve">          I. Общие положения</w:t>
      </w:r>
    </w:p>
    <w:p w:rsidR="00000377" w:rsidRDefault="00000377" w:rsidP="00000377"/>
    <w:p w:rsidR="00000377" w:rsidRDefault="00000377" w:rsidP="00000377">
      <w:r>
        <w:t xml:space="preserve">         1.1. Предмет регулирования.</w:t>
      </w:r>
    </w:p>
    <w:p w:rsidR="00000377" w:rsidRDefault="00000377" w:rsidP="00000377"/>
    <w:p w:rsidR="00000377" w:rsidRDefault="00000377" w:rsidP="00000377">
      <w:r>
        <w:t xml:space="preserve">         Административный регламент предоставления муниципальной услуги «Реализация основных общеобразовательных программ дошкольного образования», «Присмотр и уход» (далее - </w:t>
      </w:r>
      <w:r>
        <w:lastRenderedPageBreak/>
        <w:t>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000377" w:rsidRDefault="00000377" w:rsidP="00000377"/>
    <w:p w:rsidR="00000377" w:rsidRDefault="00000377" w:rsidP="00000377">
      <w:r>
        <w:t xml:space="preserve">         1.2. Заявители и получатели услуги:</w:t>
      </w:r>
    </w:p>
    <w:p w:rsidR="00000377" w:rsidRDefault="00000377" w:rsidP="00000377"/>
    <w:p w:rsidR="00000377" w:rsidRDefault="00000377" w:rsidP="00000377">
      <w:r>
        <w:t xml:space="preserve">         1.2.1. Заявителем муниципальной услуги «Реализация основных общеобразовательных программ дошкольного образования», «Присмотр и уход» (далее – муниципальная услуга) являются родители, опекуны или иные законные представители, имеющие несовершеннолетних детей в возрасте </w:t>
      </w:r>
      <w:proofErr w:type="gramStart"/>
      <w:r>
        <w:t>от  1</w:t>
      </w:r>
      <w:proofErr w:type="gramEnd"/>
      <w:r>
        <w:t>,5лет   до 7 лет (далее - заявитель). От имени заявителя могут действовать их полномочные представители, которыми являются лица, представляющие интересы заявителя в соответствии с нотариально заверенной доверенностью (далее – представитель заявителя).</w:t>
      </w:r>
    </w:p>
    <w:p w:rsidR="00000377" w:rsidRDefault="00000377" w:rsidP="00000377"/>
    <w:p w:rsidR="00000377" w:rsidRDefault="00000377" w:rsidP="00000377">
      <w:r>
        <w:t xml:space="preserve">         1.2.2. Получателями муниципальной услуги являются: несовершеннолетние граждане в возрасте от 1,5 лет до 7 лет (в исключительных случаях по заключению территориальной психолого-медико-педагогической комиссии до 8 лет), проживающие на закрепленной за Учреждением территории и не имеющие медицинских противопоказаний по состоянию здоровья.</w:t>
      </w:r>
    </w:p>
    <w:p w:rsidR="00000377" w:rsidRDefault="00000377" w:rsidP="00000377"/>
    <w:p w:rsidR="00000377" w:rsidRDefault="00000377" w:rsidP="00000377">
      <w:r>
        <w:t xml:space="preserve">         1.3. Требования к порядку информирования о предоставлении муниципальной услуги</w:t>
      </w:r>
    </w:p>
    <w:p w:rsidR="00000377" w:rsidRDefault="00000377" w:rsidP="00000377"/>
    <w:p w:rsidR="00000377" w:rsidRDefault="00000377" w:rsidP="00000377">
      <w:r>
        <w:t xml:space="preserve">         1.3.1. Информирование о порядке предоставления муниципальной услуги осуществляется:</w:t>
      </w:r>
    </w:p>
    <w:p w:rsidR="00000377" w:rsidRDefault="00000377" w:rsidP="00000377"/>
    <w:p w:rsidR="00000377" w:rsidRDefault="00000377" w:rsidP="00000377">
      <w:r>
        <w:t xml:space="preserve">        1.3.1.1. В Муниципальном бюджетном дошкольном образовательном учреждении детский сад комбинированного вида №38 пос. </w:t>
      </w:r>
      <w:proofErr w:type="spellStart"/>
      <w:r>
        <w:t>Эльбан</w:t>
      </w:r>
      <w:proofErr w:type="spellEnd"/>
      <w:r>
        <w:t xml:space="preserve"> Амурского муниципального района Хабаровского края реализующем основную общеобразовательную программу дошкольного образования (далее – Учреждение);</w:t>
      </w:r>
    </w:p>
    <w:p w:rsidR="00000377" w:rsidRDefault="00000377" w:rsidP="00000377"/>
    <w:p w:rsidR="00000377" w:rsidRDefault="00000377" w:rsidP="00000377">
      <w:r>
        <w:t xml:space="preserve">       1.3.1.2. В управлении образования администрации Амурского муниципального района (далее – Управление образования)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000377" w:rsidRDefault="00000377" w:rsidP="00000377"/>
    <w:p w:rsidR="00000377" w:rsidRDefault="00000377" w:rsidP="00000377">
      <w:r>
        <w:t xml:space="preserve">       1.3.2. Учреждение расположено по адресу: 1 микрорайон, 11, пос. </w:t>
      </w:r>
      <w:proofErr w:type="spellStart"/>
      <w:r>
        <w:t>Эльбан</w:t>
      </w:r>
      <w:proofErr w:type="spellEnd"/>
      <w:r>
        <w:t xml:space="preserve"> Амурский район, Хабаровский край, 682610.</w:t>
      </w:r>
    </w:p>
    <w:p w:rsidR="00000377" w:rsidRDefault="00000377" w:rsidP="00000377"/>
    <w:p w:rsidR="00000377" w:rsidRDefault="00000377" w:rsidP="00000377">
      <w:r>
        <w:t xml:space="preserve">        1.3.2.1. График работы Учреждения: </w:t>
      </w:r>
      <w:proofErr w:type="gramStart"/>
      <w:r>
        <w:t>7.00  -</w:t>
      </w:r>
      <w:proofErr w:type="gramEnd"/>
      <w:r>
        <w:t xml:space="preserve">19.00  </w:t>
      </w:r>
    </w:p>
    <w:p w:rsidR="00000377" w:rsidRDefault="00000377" w:rsidP="00000377"/>
    <w:p w:rsidR="00000377" w:rsidRDefault="00000377" w:rsidP="00000377">
      <w:r>
        <w:t xml:space="preserve">        1.3.2.2. Суббота, воскресенье, праздничные </w:t>
      </w:r>
      <w:proofErr w:type="gramStart"/>
      <w:r>
        <w:t>дни  –</w:t>
      </w:r>
      <w:proofErr w:type="gramEnd"/>
      <w:r>
        <w:t xml:space="preserve"> выходные дни.</w:t>
      </w:r>
    </w:p>
    <w:p w:rsidR="00000377" w:rsidRDefault="00000377" w:rsidP="00000377"/>
    <w:p w:rsidR="00000377" w:rsidRDefault="00000377" w:rsidP="00000377">
      <w:r>
        <w:t xml:space="preserve">        1.3.2.3. Справочные телефоны: 42-1-79</w:t>
      </w:r>
    </w:p>
    <w:p w:rsidR="00000377" w:rsidRDefault="00000377" w:rsidP="00000377"/>
    <w:p w:rsidR="00000377" w:rsidRDefault="00000377" w:rsidP="00000377">
      <w:r>
        <w:t xml:space="preserve">        1.3.2.4. Адрес электронной почты Учреждения: ryabinka2011@yandex.ru</w:t>
      </w:r>
    </w:p>
    <w:p w:rsidR="00000377" w:rsidRDefault="00000377" w:rsidP="00000377"/>
    <w:p w:rsidR="00000377" w:rsidRDefault="00000377" w:rsidP="00000377">
      <w:r>
        <w:t xml:space="preserve">        1.3.2.5. Сайт Учреждения:</w:t>
      </w:r>
    </w:p>
    <w:p w:rsidR="00000377" w:rsidRDefault="00000377" w:rsidP="00000377"/>
    <w:p w:rsidR="00000377" w:rsidRDefault="00000377" w:rsidP="00000377">
      <w:r>
        <w:t>http://mbdou38.3dn.ru/</w:t>
      </w:r>
    </w:p>
    <w:p w:rsidR="00000377" w:rsidRDefault="00000377" w:rsidP="00000377"/>
    <w:p w:rsidR="00000377" w:rsidRDefault="00000377" w:rsidP="00000377">
      <w:r>
        <w:t xml:space="preserve">        1.3.3. Сведения об Управлении образования:</w:t>
      </w:r>
    </w:p>
    <w:p w:rsidR="00000377" w:rsidRDefault="00000377" w:rsidP="00000377"/>
    <w:p w:rsidR="00000377" w:rsidRDefault="00000377" w:rsidP="00000377">
      <w:r>
        <w:t xml:space="preserve">       1.3.3.1. Юридический адрес: 682640, г. Амурск, пр. Комсомольский, 2А. Справочные телефоны: 8(42142)2-24-44, 8(42142) 2-13-14</w:t>
      </w:r>
    </w:p>
    <w:p w:rsidR="00000377" w:rsidRDefault="00000377" w:rsidP="00000377"/>
    <w:p w:rsidR="00000377" w:rsidRDefault="00000377" w:rsidP="00000377">
      <w:r>
        <w:t xml:space="preserve">        1.3.3.2. Официальный сайт управления образования http://upramr.ucoz.ru,</w:t>
      </w:r>
    </w:p>
    <w:p w:rsidR="00000377" w:rsidRDefault="00000377" w:rsidP="00000377"/>
    <w:p w:rsidR="00000377" w:rsidRDefault="00000377" w:rsidP="00000377">
      <w:r>
        <w:t xml:space="preserve">        1.3.3.3. График работы: понедельник – </w:t>
      </w:r>
      <w:proofErr w:type="gramStart"/>
      <w:r>
        <w:t>четверг  с</w:t>
      </w:r>
      <w:proofErr w:type="gramEnd"/>
      <w:r>
        <w:t xml:space="preserve"> 08.30 ч. до 17.00 ч., пятница с 8.30 ч. до 16.45 ч., перерыв с 12.45 ч. до 14.00 ч. Суббота, воскресенье, праздничные дни - выходные дни.</w:t>
      </w:r>
    </w:p>
    <w:p w:rsidR="00000377" w:rsidRDefault="00000377" w:rsidP="00000377"/>
    <w:p w:rsidR="00000377" w:rsidRDefault="00000377" w:rsidP="00000377">
      <w:r>
        <w:t xml:space="preserve">        1.3.3.4. Прием по личным вопросам проводится начальником Управления образования еженедельно по вторникам с 15.00 ч. до 17.00 ч.</w:t>
      </w:r>
    </w:p>
    <w:p w:rsidR="00000377" w:rsidRDefault="00000377" w:rsidP="00000377"/>
    <w:p w:rsidR="00000377" w:rsidRDefault="00000377" w:rsidP="00000377">
      <w:r>
        <w:t xml:space="preserve">        1.3.4. Сведения о месте нахождения, номерах телефонов специалистов Управления образования, Учреждений размещены на официальном сайте Управления образования http://upramr.ucoz.ru, сайте Учреждения, а также на информационных стендах в Учреждении.</w:t>
      </w:r>
    </w:p>
    <w:p w:rsidR="00000377" w:rsidRDefault="00000377" w:rsidP="00000377"/>
    <w:p w:rsidR="00000377" w:rsidRDefault="00000377" w:rsidP="00000377">
      <w:r>
        <w:t xml:space="preserve">        1.3.5. С целью ознакомления родителей (законных представителей) воспитанников с уставом Учреждения, лицензией на осуществление образовательной деятельности, другими документами, регламентирующими организацию образовательного процесса, Учреждение размещает копии документов на информационном стенде и в сети Интернет на официальном сайте Учреждения.</w:t>
      </w:r>
    </w:p>
    <w:p w:rsidR="00000377" w:rsidRDefault="00000377" w:rsidP="00000377"/>
    <w:p w:rsidR="00000377" w:rsidRDefault="00000377" w:rsidP="00000377">
      <w:r>
        <w:t>1.3.6. Информация о деятельности Учреждения, о порядке и правилах предоставления муниципальной услуги должна обновляться (актуализироваться) по мере необходимости, но не реже чем раз в квартал.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t xml:space="preserve">       II. Стандарт предоставления муниципальной услуги</w:t>
      </w:r>
    </w:p>
    <w:p w:rsidR="00000377" w:rsidRDefault="00000377" w:rsidP="00000377"/>
    <w:p w:rsidR="00000377" w:rsidRDefault="00000377" w:rsidP="00000377">
      <w:r>
        <w:t xml:space="preserve">       2.1. Наименование муниципальной услуги:</w:t>
      </w:r>
    </w:p>
    <w:p w:rsidR="00000377" w:rsidRDefault="00000377" w:rsidP="00000377"/>
    <w:p w:rsidR="00000377" w:rsidRDefault="00000377" w:rsidP="00000377">
      <w:r>
        <w:t xml:space="preserve">         2.1.1. «Реализация основных общеобразовательных программ дошкольного образования».</w:t>
      </w:r>
    </w:p>
    <w:p w:rsidR="00000377" w:rsidRDefault="00000377" w:rsidP="00000377"/>
    <w:p w:rsidR="00000377" w:rsidRDefault="00000377" w:rsidP="00000377">
      <w:r>
        <w:t xml:space="preserve">         2.1.2. «Присмотр и уход».</w:t>
      </w:r>
    </w:p>
    <w:p w:rsidR="00000377" w:rsidRDefault="00000377" w:rsidP="00000377"/>
    <w:p w:rsidR="00000377" w:rsidRDefault="00000377" w:rsidP="00000377">
      <w:r>
        <w:t xml:space="preserve">         2.2. Муниципальная услуга предоставляется Муниципальным бюджетным дошкольным образовательным учреждением детский сад комбинированного вида №38 пос. </w:t>
      </w:r>
      <w:proofErr w:type="spellStart"/>
      <w:r>
        <w:t>Эльбан</w:t>
      </w:r>
      <w:proofErr w:type="spellEnd"/>
      <w:r>
        <w:t xml:space="preserve"> Амурского муниципального района Хабаровского края.</w:t>
      </w:r>
    </w:p>
    <w:p w:rsidR="00000377" w:rsidRDefault="00000377" w:rsidP="00000377"/>
    <w:p w:rsidR="00000377" w:rsidRDefault="00000377" w:rsidP="00000377">
      <w:r>
        <w:t xml:space="preserve">         2.3. Формы предоставления муниципальной услуги.</w:t>
      </w:r>
    </w:p>
    <w:p w:rsidR="00000377" w:rsidRDefault="00000377" w:rsidP="00000377"/>
    <w:p w:rsidR="00000377" w:rsidRDefault="00000377" w:rsidP="00000377">
      <w:r>
        <w:t>Данная услуга может оказываться:</w:t>
      </w:r>
    </w:p>
    <w:p w:rsidR="00000377" w:rsidRDefault="00000377" w:rsidP="00000377"/>
    <w:p w:rsidR="00000377" w:rsidRDefault="00000377" w:rsidP="00000377">
      <w:r>
        <w:t xml:space="preserve">         2.3.1. В группах полного (12-часового) дня в Учреждении - очная.</w:t>
      </w:r>
    </w:p>
    <w:p w:rsidR="00000377" w:rsidRDefault="00000377" w:rsidP="00000377"/>
    <w:p w:rsidR="00000377" w:rsidRDefault="00000377" w:rsidP="00000377">
      <w:r>
        <w:t xml:space="preserve">         2.3.2. В группах кратковременного пребывания (до 3 часов) (адаптационные группы, группы подготовки детей к школе, группы развития и др.) - очная.</w:t>
      </w:r>
    </w:p>
    <w:p w:rsidR="00000377" w:rsidRDefault="00000377" w:rsidP="00000377"/>
    <w:p w:rsidR="00000377" w:rsidRDefault="00000377" w:rsidP="00000377">
      <w:r>
        <w:t xml:space="preserve">         2.3.3. В форме семейного образования - Учреждение предоставляет родителям (законным представителям) методическую, психолого-педагогическую, диагностическую, консультативную помощь.</w:t>
      </w:r>
    </w:p>
    <w:p w:rsidR="00000377" w:rsidRDefault="00000377" w:rsidP="00000377"/>
    <w:p w:rsidR="00000377" w:rsidRDefault="00000377" w:rsidP="00000377">
      <w:r>
        <w:t xml:space="preserve">          2.4. Результат предоставления муниципальной услуги</w:t>
      </w:r>
    </w:p>
    <w:p w:rsidR="00000377" w:rsidRDefault="00000377" w:rsidP="00000377"/>
    <w:p w:rsidR="00000377" w:rsidRDefault="00000377" w:rsidP="00000377">
      <w:r>
        <w:t>Результатом предоставления муниципальной услуги является:</w:t>
      </w:r>
    </w:p>
    <w:p w:rsidR="00000377" w:rsidRDefault="00000377" w:rsidP="00000377"/>
    <w:p w:rsidR="00000377" w:rsidRDefault="00000377" w:rsidP="00000377">
      <w:r>
        <w:t xml:space="preserve">          2.4.1. Приказ о зачислении ребенка в Учреждение;</w:t>
      </w:r>
    </w:p>
    <w:p w:rsidR="00000377" w:rsidRDefault="00000377" w:rsidP="00000377"/>
    <w:p w:rsidR="00000377" w:rsidRDefault="00000377" w:rsidP="00000377">
      <w:r>
        <w:t xml:space="preserve">          2.4.2. Реализация основной общеобразовательной программы дошкольного образования, в соответствии с Федеральным государственным образовательным стандартом дошкольного образования (далее – ФГОС ДО):</w:t>
      </w:r>
    </w:p>
    <w:p w:rsidR="00000377" w:rsidRDefault="00000377" w:rsidP="00000377"/>
    <w:p w:rsidR="00000377" w:rsidRDefault="00000377" w:rsidP="00000377">
      <w:r>
        <w:lastRenderedPageBreak/>
        <w:t xml:space="preserve">          2.4.2.1. Осуществление познавательно-речевого, социально-личностного, художественно-эстетического и физического развития ребенка в соответствии с реализуемой в Учреждении общеобразовательной программой дошкольного образования</w:t>
      </w:r>
    </w:p>
    <w:p w:rsidR="00000377" w:rsidRDefault="00000377" w:rsidP="00000377"/>
    <w:p w:rsidR="00000377" w:rsidRDefault="00000377" w:rsidP="00000377">
      <w:r>
        <w:t xml:space="preserve">         2.4.2.2. Обеспечение условий для социальной адаптации детей дошкольного возраста.</w:t>
      </w:r>
    </w:p>
    <w:p w:rsidR="00000377" w:rsidRDefault="00000377" w:rsidP="00000377"/>
    <w:p w:rsidR="00000377" w:rsidRDefault="00000377" w:rsidP="00000377">
      <w:r>
        <w:t xml:space="preserve">         2.4.3. Присмотр и уход за детьми:</w:t>
      </w:r>
    </w:p>
    <w:p w:rsidR="00000377" w:rsidRDefault="00000377" w:rsidP="00000377"/>
    <w:p w:rsidR="00000377" w:rsidRDefault="00000377" w:rsidP="00000377">
      <w:r>
        <w:t xml:space="preserve">         2.4.3.1. Медицинское сопровождение детей (проведение профилактических и оздоровительных мероприятий);</w:t>
      </w:r>
    </w:p>
    <w:p w:rsidR="00000377" w:rsidRDefault="00000377" w:rsidP="00000377"/>
    <w:p w:rsidR="00000377" w:rsidRDefault="00000377" w:rsidP="00000377">
      <w:r>
        <w:t xml:space="preserve">         2.4.3.2. Обеспечение воспитанников сбалансированным питанием в соответствии с их возрастом в пределах установленной денежной нормы;</w:t>
      </w:r>
    </w:p>
    <w:p w:rsidR="00000377" w:rsidRDefault="00000377" w:rsidP="00000377"/>
    <w:p w:rsidR="00000377" w:rsidRDefault="00000377" w:rsidP="00000377">
      <w:r>
        <w:t xml:space="preserve">         2.4.3.3. Обеспечение хозяйственно-бытового обслуживания, личной гигиены и режима дня воспитанников.</w:t>
      </w:r>
    </w:p>
    <w:p w:rsidR="00000377" w:rsidRDefault="00000377" w:rsidP="00000377"/>
    <w:p w:rsidR="00000377" w:rsidRDefault="00000377" w:rsidP="00000377">
      <w:r>
        <w:t xml:space="preserve">          2.5. Срок предоставления муниципальной услуги</w:t>
      </w:r>
    </w:p>
    <w:p w:rsidR="00000377" w:rsidRDefault="00000377" w:rsidP="00000377"/>
    <w:p w:rsidR="00000377" w:rsidRDefault="00000377" w:rsidP="00000377">
      <w:r>
        <w:t>Срок предоставления муниципальной услуги - с момента зачисления в Учреждение на период нормативных сроков освоения основных общеобразовательных программ дошкольного образования, но не позднее достижения ребёнком возраста 7 лет (в исключительном случае до 8 лет по заключению территориальной психолого-медико-педагогической комиссии (далее – ПМПК)) либо отчисления его из Учреждения в установленном порядке.</w:t>
      </w:r>
    </w:p>
    <w:p w:rsidR="00000377" w:rsidRDefault="00000377" w:rsidP="00000377"/>
    <w:p w:rsidR="00000377" w:rsidRDefault="00000377" w:rsidP="00000377">
      <w:r>
        <w:t xml:space="preserve">        2.6. Перечень нормативных правовых актов, регулирующих отношения, возникающие в связи с предоставлением муниципальной услуги</w:t>
      </w:r>
    </w:p>
    <w:p w:rsidR="00000377" w:rsidRDefault="00000377" w:rsidP="00000377"/>
    <w:p w:rsidR="00000377" w:rsidRDefault="00000377" w:rsidP="00000377">
      <w:r>
        <w:t>Муниципальная услуга предоставляется в соответствии со следующими нормативными правовыми актами:</w:t>
      </w:r>
    </w:p>
    <w:p w:rsidR="00000377" w:rsidRDefault="00000377" w:rsidP="00000377"/>
    <w:p w:rsidR="00000377" w:rsidRDefault="00000377" w:rsidP="00000377">
      <w:r>
        <w:t xml:space="preserve">        2.6.1. Федеральный закон от 06.10.2003 № 131-ФЗ «Об общих принципах организации местного самоуправления в Российской Федерации»;</w:t>
      </w:r>
    </w:p>
    <w:p w:rsidR="00000377" w:rsidRDefault="00000377" w:rsidP="00000377"/>
    <w:p w:rsidR="00000377" w:rsidRDefault="00000377" w:rsidP="00000377">
      <w:r>
        <w:t xml:space="preserve">       2.6.2.  Федеральный закон от 29.12.2012 г. № 273-ФЗ «Об образовании в Российской Федерации»;</w:t>
      </w:r>
    </w:p>
    <w:p w:rsidR="00000377" w:rsidRDefault="00000377" w:rsidP="00000377"/>
    <w:p w:rsidR="00000377" w:rsidRDefault="00000377" w:rsidP="00000377">
      <w:r>
        <w:lastRenderedPageBreak/>
        <w:t xml:space="preserve">       2.6.3.  Федеральный закон от 24.07.1998 №124-ФЗ «Об основных гарантиях прав ребенка в Российской Федерации»;</w:t>
      </w:r>
    </w:p>
    <w:p w:rsidR="00000377" w:rsidRDefault="00000377" w:rsidP="00000377"/>
    <w:p w:rsidR="00000377" w:rsidRDefault="00000377" w:rsidP="00000377">
      <w:r>
        <w:t xml:space="preserve">        2.6.4.  Федеральный закон от 30.03.1999 № 52-ФЗ «О санитарно-эпидемиологическом благополучии населения»;</w:t>
      </w:r>
    </w:p>
    <w:p w:rsidR="00000377" w:rsidRDefault="00000377" w:rsidP="00000377"/>
    <w:p w:rsidR="00000377" w:rsidRDefault="00000377" w:rsidP="00000377">
      <w:r>
        <w:t xml:space="preserve">        2.6.5.  Федеральный закон от 24.11.1995 № 181 - ФЗ «О социальной защите инвалидов в Российской Федерации»;</w:t>
      </w:r>
    </w:p>
    <w:p w:rsidR="00000377" w:rsidRDefault="00000377" w:rsidP="00000377"/>
    <w:p w:rsidR="00000377" w:rsidRDefault="00000377" w:rsidP="00000377">
      <w:r>
        <w:t xml:space="preserve">        2.6.6. 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00377" w:rsidRDefault="00000377" w:rsidP="00000377"/>
    <w:p w:rsidR="00000377" w:rsidRDefault="00000377" w:rsidP="00000377">
      <w:r>
        <w:t xml:space="preserve">        2.6.7.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000377" w:rsidRDefault="00000377" w:rsidP="00000377"/>
    <w:p w:rsidR="00000377" w:rsidRDefault="00000377" w:rsidP="00000377">
      <w:r>
        <w:t xml:space="preserve">         2.6.8. «Санитарно-эпидемиологические требования к устройству, содержанию и организации режима работы дошкольных образовательных организаций» (Сан </w:t>
      </w:r>
      <w:proofErr w:type="spellStart"/>
      <w:r>
        <w:t>ПиН</w:t>
      </w:r>
      <w:proofErr w:type="spellEnd"/>
      <w:r>
        <w:t xml:space="preserve"> 2.4.1.3049-13, утвержденные Постановлением Главного государственного санитарного врача Российской Федерации 15.05.2013)</w:t>
      </w:r>
    </w:p>
    <w:p w:rsidR="00000377" w:rsidRDefault="00000377" w:rsidP="00000377"/>
    <w:p w:rsidR="00000377" w:rsidRDefault="00000377" w:rsidP="00000377">
      <w:r>
        <w:t xml:space="preserve">        2.6.9. Приказ Министерства образования и науки Российской Федерации</w:t>
      </w:r>
    </w:p>
    <w:p w:rsidR="00000377" w:rsidRDefault="00000377" w:rsidP="00000377">
      <w:r>
        <w:t xml:space="preserve">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000377" w:rsidRDefault="00000377" w:rsidP="00000377"/>
    <w:p w:rsidR="00000377" w:rsidRDefault="00000377" w:rsidP="00000377">
      <w:r>
        <w:t xml:space="preserve">        2.6.10.  Федеральный закон от 02.05.2006. № 59-ФЗ «О порядке рассмотрения обращений граждан Российской Федерации»;</w:t>
      </w:r>
    </w:p>
    <w:p w:rsidR="00000377" w:rsidRDefault="00000377" w:rsidP="00000377"/>
    <w:p w:rsidR="00000377" w:rsidRDefault="00000377" w:rsidP="00000377">
      <w:r>
        <w:t xml:space="preserve">        2.6.11.  Закон Российской Федерации от 07.02.1992. № 2300-1 «О защите прав потребителей»;</w:t>
      </w:r>
    </w:p>
    <w:p w:rsidR="00000377" w:rsidRDefault="00000377" w:rsidP="00000377"/>
    <w:p w:rsidR="00000377" w:rsidRDefault="00000377" w:rsidP="00000377">
      <w:r>
        <w:t xml:space="preserve">       2.6.12. Постановление главы Амурского муниципального района Хабаровского края от 22.03.2013 № 20 «Об утверждении Положения об управлении образования администрации Амурского муниципального района Хабаровского края в новой редакции»;</w:t>
      </w:r>
    </w:p>
    <w:p w:rsidR="00000377" w:rsidRDefault="00000377" w:rsidP="00000377"/>
    <w:p w:rsidR="00000377" w:rsidRDefault="00000377" w:rsidP="00000377">
      <w:r>
        <w:t xml:space="preserve">       2.6.13. Постановление администрации Амурского муниципального района Хабаровского края от 21.07.2014 № 741 «О закреплении муниципальных бюджетных дошкольных образовательных учреждений (организаций) за территориями Амурского муниципального района»; </w:t>
      </w:r>
    </w:p>
    <w:p w:rsidR="00000377" w:rsidRDefault="00000377" w:rsidP="00000377"/>
    <w:p w:rsidR="00000377" w:rsidRDefault="00000377" w:rsidP="00000377">
      <w:r>
        <w:t xml:space="preserve">         2.6.14. Устав Учреждения;</w:t>
      </w:r>
    </w:p>
    <w:p w:rsidR="00000377" w:rsidRDefault="00000377" w:rsidP="00000377"/>
    <w:p w:rsidR="00000377" w:rsidRDefault="00000377" w:rsidP="00000377">
      <w:r>
        <w:t xml:space="preserve">         2.6.15. Локальные акты Учреждения;</w:t>
      </w:r>
    </w:p>
    <w:p w:rsidR="00000377" w:rsidRDefault="00000377" w:rsidP="00000377"/>
    <w:p w:rsidR="00000377" w:rsidRDefault="00000377" w:rsidP="00000377">
      <w:r>
        <w:t xml:space="preserve">         2.6.16. Иные нормативные правовые акты, регламентирующие правоотношения в сфере предоставления муниципальной услуги.</w:t>
      </w:r>
    </w:p>
    <w:p w:rsidR="00000377" w:rsidRDefault="00000377" w:rsidP="00000377"/>
    <w:p w:rsidR="00000377" w:rsidRDefault="00000377" w:rsidP="00000377">
      <w:r>
        <w:t xml:space="preserve">         2.7. Перечень документов, необходимых для предоставления муниципальной услуги:</w:t>
      </w:r>
    </w:p>
    <w:p w:rsidR="00000377" w:rsidRDefault="00000377" w:rsidP="00000377"/>
    <w:p w:rsidR="00000377" w:rsidRDefault="00000377" w:rsidP="00000377">
      <w:r>
        <w:t xml:space="preserve">         2.7.1. Заявление родителей (законных представителей) ребенка о приёме     ребёнка в Учреждение (приложение № 1 к настоящему Регламенту):</w:t>
      </w:r>
    </w:p>
    <w:p w:rsidR="00000377" w:rsidRDefault="00000377" w:rsidP="00000377"/>
    <w:p w:rsidR="00000377" w:rsidRDefault="00000377" w:rsidP="00000377">
      <w:r>
        <w:t xml:space="preserve">        2.7.2. Оригинал и копия документа, удостоверяющего личность родителя (законного представителя);</w:t>
      </w:r>
    </w:p>
    <w:p w:rsidR="00000377" w:rsidRDefault="00000377" w:rsidP="00000377"/>
    <w:p w:rsidR="00000377" w:rsidRDefault="00000377" w:rsidP="00000377">
      <w:r>
        <w:t xml:space="preserve">        2.7.3. Оригинал и копия свидетельства о рождении ребёнка;</w:t>
      </w:r>
    </w:p>
    <w:p w:rsidR="00000377" w:rsidRDefault="00000377" w:rsidP="00000377"/>
    <w:p w:rsidR="00000377" w:rsidRDefault="00000377" w:rsidP="00000377">
      <w:r>
        <w:t xml:space="preserve">        2.7.4. Оригинал и копия свидетельства о регистрации ребёнка по месту жительства или по месту пребывания на закреплённой территории;</w:t>
      </w:r>
    </w:p>
    <w:p w:rsidR="00000377" w:rsidRDefault="00000377" w:rsidP="00000377"/>
    <w:p w:rsidR="00000377" w:rsidRDefault="00000377" w:rsidP="00000377">
      <w:r>
        <w:t xml:space="preserve">        2.7.5. Направления (путевки) Управления образования (приложение № </w:t>
      </w:r>
      <w:proofErr w:type="gramStart"/>
      <w:r>
        <w:t>2  к</w:t>
      </w:r>
      <w:proofErr w:type="gramEnd"/>
      <w:r>
        <w:t xml:space="preserve"> настоящему Регламенту);</w:t>
      </w:r>
    </w:p>
    <w:p w:rsidR="00000377" w:rsidRDefault="00000377" w:rsidP="00000377"/>
    <w:p w:rsidR="00000377" w:rsidRDefault="00000377" w:rsidP="00000377">
      <w:r>
        <w:t xml:space="preserve">        2.7.6. Медицинского заключения.</w:t>
      </w:r>
    </w:p>
    <w:p w:rsidR="00000377" w:rsidRDefault="00000377" w:rsidP="00000377"/>
    <w:p w:rsidR="00000377" w:rsidRDefault="00000377" w:rsidP="00000377">
      <w:r>
        <w:t xml:space="preserve">        2.7.7. При зачислении ребенка в группу компенсирующей или оздоровительной направленности кроме вышеперечисленных документов необходимо предоставить в Учреждение заключение территориальной психолого-медико-педагогической комиссии, а также письменное согласие родителей (законных представителей).</w:t>
      </w:r>
    </w:p>
    <w:p w:rsidR="00000377" w:rsidRDefault="00000377" w:rsidP="00000377"/>
    <w:p w:rsidR="00000377" w:rsidRDefault="00000377" w:rsidP="00000377">
      <w:r>
        <w:t>Требование предоставления других документов в качестве основания для приема детей в Учреждение не допускается.</w:t>
      </w:r>
    </w:p>
    <w:p w:rsidR="00000377" w:rsidRDefault="00000377" w:rsidP="00000377"/>
    <w:p w:rsidR="00000377" w:rsidRDefault="00000377" w:rsidP="00000377">
      <w:r>
        <w:t xml:space="preserve">       2.8. Перечень оснований для отказа в предоставлении муниципальной услуги:</w:t>
      </w:r>
    </w:p>
    <w:p w:rsidR="00000377" w:rsidRDefault="00000377" w:rsidP="00000377"/>
    <w:p w:rsidR="00000377" w:rsidRDefault="00000377" w:rsidP="00000377">
      <w:r>
        <w:t xml:space="preserve">       2.8.1. У Учреждения отсутствует лицензия на право осуществления (ведения) образовательной деятельности (за исключением предоставления услуги по присмотру и уходу за детьми);</w:t>
      </w:r>
    </w:p>
    <w:p w:rsidR="00000377" w:rsidRDefault="00000377" w:rsidP="00000377"/>
    <w:p w:rsidR="00000377" w:rsidRDefault="00000377" w:rsidP="00000377">
      <w:r>
        <w:t xml:space="preserve">      2.8.2. Не предоставление документов, предусмотренных п. 2.7. настоящего Регламента, или предоставление документов не в полном объеме;</w:t>
      </w:r>
    </w:p>
    <w:p w:rsidR="00000377" w:rsidRDefault="00000377" w:rsidP="00000377"/>
    <w:p w:rsidR="00000377" w:rsidRDefault="00000377" w:rsidP="00000377">
      <w:r>
        <w:t xml:space="preserve">       2.8.3. Отсутствие свободных мест в Учреждении.</w:t>
      </w:r>
    </w:p>
    <w:p w:rsidR="00000377" w:rsidRDefault="00000377" w:rsidP="00000377"/>
    <w:p w:rsidR="00000377" w:rsidRDefault="00000377" w:rsidP="00000377">
      <w:r>
        <w:t xml:space="preserve">       2.9. Основанием для приостановления муниципальной услуги является заявление родителей (законных представителей) ребёнка.</w:t>
      </w:r>
    </w:p>
    <w:p w:rsidR="00000377" w:rsidRDefault="00000377" w:rsidP="00000377"/>
    <w:p w:rsidR="00000377" w:rsidRDefault="00000377" w:rsidP="00000377">
      <w:r>
        <w:t xml:space="preserve">        2.10. Размер платы, взимаемой с заявителя при предоставлении муниципальной услуги, и способы ее взимания.</w:t>
      </w:r>
    </w:p>
    <w:p w:rsidR="00000377" w:rsidRDefault="00000377" w:rsidP="00000377"/>
    <w:p w:rsidR="00000377" w:rsidRDefault="00000377" w:rsidP="00000377">
      <w:r>
        <w:t xml:space="preserve">        2.10.1. За предоставление муниципальной услуги «Реализация основных общеобразовательных программ дошкольного образования» плата с заявителя не взимается.</w:t>
      </w:r>
    </w:p>
    <w:p w:rsidR="00000377" w:rsidRDefault="00000377" w:rsidP="00000377"/>
    <w:p w:rsidR="00000377" w:rsidRDefault="00000377" w:rsidP="00000377">
      <w:r>
        <w:t xml:space="preserve">        2.10.2. Размер платы за присмотр и уход за детьми в Учреждении устанавливается постановлением администрации Амурского муниципального района Хабаровского края в соответствии с законодательными актами Российской Федерации.</w:t>
      </w:r>
    </w:p>
    <w:p w:rsidR="00000377" w:rsidRDefault="00000377" w:rsidP="00000377"/>
    <w:p w:rsidR="00000377" w:rsidRDefault="00000377" w:rsidP="00000377">
      <w:r>
        <w:t xml:space="preserve">         2.10.3. Льготы по оплате за присмотр и уход за ребёнком устанавливаются нормативно-правовыми актами Российской Федерации и постановлением администрации Амурского муниципального района.</w:t>
      </w:r>
    </w:p>
    <w:p w:rsidR="00000377" w:rsidRDefault="00000377" w:rsidP="00000377"/>
    <w:p w:rsidR="00000377" w:rsidRDefault="00000377" w:rsidP="00000377">
      <w:r>
        <w:t xml:space="preserve">         2.11. Максимальный срок ожидания в очереди при обращении </w:t>
      </w:r>
      <w:proofErr w:type="gramStart"/>
      <w:r>
        <w:t>заявителя  о</w:t>
      </w:r>
      <w:proofErr w:type="gramEnd"/>
      <w:r>
        <w:t xml:space="preserve"> предоставлении муниципальной услуги отсутствует. </w:t>
      </w:r>
    </w:p>
    <w:p w:rsidR="00000377" w:rsidRDefault="00000377" w:rsidP="00000377"/>
    <w:p w:rsidR="00000377" w:rsidRDefault="00000377" w:rsidP="00000377">
      <w:r>
        <w:t xml:space="preserve">         2.12. Срок регистрации запроса (заявления) заявителя о предоставлении муниципальной услуги – в день обращения.</w:t>
      </w:r>
    </w:p>
    <w:p w:rsidR="00000377" w:rsidRDefault="00000377" w:rsidP="00000377"/>
    <w:p w:rsidR="00000377" w:rsidRDefault="00000377" w:rsidP="00000377">
      <w:r>
        <w:t xml:space="preserve">         2.13. Условия реализации муниципальной услуги:</w:t>
      </w:r>
    </w:p>
    <w:p w:rsidR="00000377" w:rsidRDefault="00000377" w:rsidP="00000377"/>
    <w:p w:rsidR="00000377" w:rsidRDefault="00000377" w:rsidP="00000377">
      <w:r>
        <w:t xml:space="preserve">        2.13.1.  Предоставление муниципальной услуги должно осуществляться в условиях, отвечающих существующим требованиям ФГОС ДО, противопожарной, санитарно-эпидемиологической и антитеррористической безопасности.</w:t>
      </w:r>
    </w:p>
    <w:p w:rsidR="00000377" w:rsidRDefault="00000377" w:rsidP="00000377"/>
    <w:p w:rsidR="00000377" w:rsidRDefault="00000377" w:rsidP="00000377">
      <w:r>
        <w:t xml:space="preserve">        2.13.2. На территории Учреждения выделяют следующие функциональные зоны:</w:t>
      </w:r>
    </w:p>
    <w:p w:rsidR="00000377" w:rsidRDefault="00000377" w:rsidP="00000377"/>
    <w:p w:rsidR="00000377" w:rsidRDefault="00000377" w:rsidP="00000377">
      <w:r>
        <w:t xml:space="preserve">        2.13.2.1. Игровая зона, включающая в себя 11 групповых </w:t>
      </w:r>
      <w:proofErr w:type="gramStart"/>
      <w:r>
        <w:t>площадок,  индивидуальные</w:t>
      </w:r>
      <w:proofErr w:type="gramEnd"/>
      <w:r>
        <w:t xml:space="preserve"> для каждой группы  с соблюдением принципа групповой изоляции, физкультурную площадку.</w:t>
      </w:r>
    </w:p>
    <w:p w:rsidR="00000377" w:rsidRDefault="00000377" w:rsidP="00000377"/>
    <w:p w:rsidR="00000377" w:rsidRDefault="00000377" w:rsidP="00000377">
      <w:r>
        <w:t xml:space="preserve">        2.13.2.2. Хозяйственная зона (склад).</w:t>
      </w:r>
    </w:p>
    <w:p w:rsidR="00000377" w:rsidRDefault="00000377" w:rsidP="00000377"/>
    <w:p w:rsidR="00000377" w:rsidRDefault="00000377" w:rsidP="00000377">
      <w:r>
        <w:t xml:space="preserve">        2.13.3. В здании Учреждения предусмотрены следующие помещения:</w:t>
      </w:r>
    </w:p>
    <w:p w:rsidR="00000377" w:rsidRDefault="00000377" w:rsidP="00000377"/>
    <w:p w:rsidR="00000377" w:rsidRDefault="00000377" w:rsidP="00000377">
      <w:r>
        <w:t xml:space="preserve">        2.13.3.1. Групповые ячейки – 11 изолированных помещений, (3 группы раннего возраста, 8 групп дошкольного возраста) принадлежащие каждой детской группе, включающие </w:t>
      </w:r>
      <w:proofErr w:type="gramStart"/>
      <w:r>
        <w:t>раздевальную,  групповую</w:t>
      </w:r>
      <w:proofErr w:type="gramEnd"/>
      <w:r>
        <w:t xml:space="preserve"> (игровую), спальню, буфетную, туалетную.</w:t>
      </w:r>
    </w:p>
    <w:p w:rsidR="00000377" w:rsidRDefault="00000377" w:rsidP="00000377"/>
    <w:p w:rsidR="00000377" w:rsidRDefault="00000377" w:rsidP="00000377">
      <w:r>
        <w:t xml:space="preserve">        2.13.3.2. Специализированные помещения (методический кабинет, кабинет учителя-логопеда, кабинет педагога-психолога, музыкальный зал, спортивный зал) для развивающих занятий с детьми, предназначенные для поочередного использования всеми или несколькими детскими группами.</w:t>
      </w:r>
    </w:p>
    <w:p w:rsidR="00000377" w:rsidRDefault="00000377" w:rsidP="00000377"/>
    <w:p w:rsidR="00000377" w:rsidRDefault="00000377" w:rsidP="00000377">
      <w:r>
        <w:t xml:space="preserve">        2.13.3.3. Сопутствующие помещения – медицинский блок, включающий в себя медицинский кабинет, прививочный кабинет, изолятор, пищеблок, прачечная.</w:t>
      </w:r>
    </w:p>
    <w:p w:rsidR="00000377" w:rsidRDefault="00000377" w:rsidP="00000377"/>
    <w:p w:rsidR="00000377" w:rsidRDefault="00000377" w:rsidP="00000377">
      <w:r>
        <w:t xml:space="preserve">         2.13.3.4. Служебно-бытовые помещения для персонала Учреждения.</w:t>
      </w:r>
    </w:p>
    <w:p w:rsidR="00000377" w:rsidRDefault="00000377" w:rsidP="00000377"/>
    <w:p w:rsidR="00000377" w:rsidRDefault="00000377" w:rsidP="00000377">
      <w:r>
        <w:t xml:space="preserve">         2.13.4. Каждое Учреждение должно быть оснащено оборудованием, аппаратурой, приборами, инвентарем, отвечающими санитарно-гигиеническим и противопожарным требованиям, техническим условиям, другим нормативным документам и обеспечивающими надлежащее качество предоставляемой муниципальной Услуги.</w:t>
      </w:r>
    </w:p>
    <w:p w:rsidR="00000377" w:rsidRDefault="00000377" w:rsidP="00000377"/>
    <w:p w:rsidR="00000377" w:rsidRDefault="00000377" w:rsidP="00000377">
      <w:r>
        <w:t xml:space="preserve">         2.13.5. 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состоянии.</w:t>
      </w:r>
    </w:p>
    <w:p w:rsidR="00000377" w:rsidRDefault="00000377" w:rsidP="00000377"/>
    <w:p w:rsidR="00000377" w:rsidRDefault="00000377" w:rsidP="00000377">
      <w:r>
        <w:t xml:space="preserve">         2.13.6. Учреждение должно располагать необходимым числом специалистов в соответствии со штатным расписанием, соответствующем типу и виду образовательного учреждения. </w:t>
      </w:r>
    </w:p>
    <w:p w:rsidR="00000377" w:rsidRDefault="00000377" w:rsidP="00000377"/>
    <w:p w:rsidR="00000377" w:rsidRDefault="00000377" w:rsidP="00000377">
      <w:r>
        <w:t xml:space="preserve">         2.13.7. Предоставление муниципальной Услуги осуществляют следующие виды персонала:</w:t>
      </w:r>
    </w:p>
    <w:p w:rsidR="00000377" w:rsidRDefault="00000377" w:rsidP="00000377"/>
    <w:p w:rsidR="00000377" w:rsidRDefault="00000377" w:rsidP="00000377">
      <w:r>
        <w:t xml:space="preserve">         2.13.7.1. Административный персонал (заведующий Учреждением, заместитель заведующего по учебно-воспитательной </w:t>
      </w:r>
      <w:proofErr w:type="spellStart"/>
      <w:proofErr w:type="gramStart"/>
      <w:r>
        <w:t>работе,е</w:t>
      </w:r>
      <w:proofErr w:type="spellEnd"/>
      <w:proofErr w:type="gramEnd"/>
      <w:r>
        <w:t xml:space="preserve"> главный бухгалтер);</w:t>
      </w:r>
    </w:p>
    <w:p w:rsidR="00000377" w:rsidRDefault="00000377" w:rsidP="00000377"/>
    <w:p w:rsidR="00000377" w:rsidRDefault="00000377" w:rsidP="00000377">
      <w:r>
        <w:t xml:space="preserve">         2.13.7.2. Педагогический персонал (старший воспитатель, воспитатели, музыкальный руководитель, инструктор по физической культуре, учитель-логопед, педагог-психолог);</w:t>
      </w:r>
    </w:p>
    <w:p w:rsidR="00000377" w:rsidRDefault="00000377" w:rsidP="00000377"/>
    <w:p w:rsidR="00000377" w:rsidRDefault="00000377" w:rsidP="00000377">
      <w:r>
        <w:t xml:space="preserve">         2.13.7.3. Учебно-вспомогательный персонал (помощники воспитателя, бухгалтер, отдел кадров, диетсестра);</w:t>
      </w:r>
    </w:p>
    <w:p w:rsidR="00000377" w:rsidRDefault="00000377" w:rsidP="00000377"/>
    <w:p w:rsidR="00000377" w:rsidRDefault="00000377" w:rsidP="00000377">
      <w:r>
        <w:t xml:space="preserve">         2.13.7.4. Обслуживающий персонал (завхоз, повара, уборщики служебных помещений, рабочие по стирке белья, сторожа, электрик, сантехник, дворник, плотник) </w:t>
      </w:r>
    </w:p>
    <w:p w:rsidR="00000377" w:rsidRDefault="00000377" w:rsidP="00000377"/>
    <w:p w:rsidR="00000377" w:rsidRDefault="00000377" w:rsidP="00000377">
      <w:r>
        <w:t xml:space="preserve">         2.13.7.5. Медицинское обслуживание детей обеспечивается специально закрепленным органами здравоохранения за Учреждением медицинским персоналом, который наряду с руководителем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000377" w:rsidRDefault="00000377" w:rsidP="00000377"/>
    <w:p w:rsidR="00000377" w:rsidRDefault="00000377" w:rsidP="00000377">
      <w:r>
        <w:t xml:space="preserve">         2.13.7.6. Учреждение предоставляет помещение и соответствующие условия для работы медицинского персонала.</w:t>
      </w:r>
    </w:p>
    <w:p w:rsidR="00000377" w:rsidRDefault="00000377" w:rsidP="00000377"/>
    <w:p w:rsidR="00000377" w:rsidRDefault="00000377" w:rsidP="00000377">
      <w:r>
        <w:t xml:space="preserve">        2.13.8. Образовательная деятельность по основным общеобразовательным программам дошкольного образования, уход и присмотр за детьми в Учреждении осуществляется в группах общеразвивающей, и компенсирующей направленности.</w:t>
      </w:r>
    </w:p>
    <w:p w:rsidR="00000377" w:rsidRDefault="00000377" w:rsidP="00000377"/>
    <w:p w:rsidR="00000377" w:rsidRDefault="00000377" w:rsidP="00000377">
      <w:r>
        <w:t xml:space="preserve">       2.13.9. Наполняемость групп различных видов </w:t>
      </w:r>
      <w:proofErr w:type="gramStart"/>
      <w:r>
        <w:t>определяется  санитарно</w:t>
      </w:r>
      <w:proofErr w:type="gramEnd"/>
      <w:r>
        <w:t>-эпидемиологическими нормативами в зависимости от категории детей и их возраста из расчета площади групповой (игровой).</w:t>
      </w:r>
    </w:p>
    <w:p w:rsidR="00000377" w:rsidRDefault="00000377" w:rsidP="00000377"/>
    <w:p w:rsidR="00000377" w:rsidRDefault="00000377" w:rsidP="00000377">
      <w:r>
        <w:t xml:space="preserve">       2.13.9.1. В группы могут включаться как дети одного возраста, так и дети разных возрастов (разновозрастные группы).</w:t>
      </w:r>
    </w:p>
    <w:p w:rsidR="00000377" w:rsidRDefault="00000377" w:rsidP="00000377"/>
    <w:p w:rsidR="00000377" w:rsidRDefault="00000377" w:rsidP="00000377">
      <w:r>
        <w:t xml:space="preserve">       2.13.9.2. Режим работы групп, длительность пребывания в них воспитанников: 7.00 – 19.00, 12 часовое пребывание детей.</w:t>
      </w:r>
    </w:p>
    <w:p w:rsidR="00000377" w:rsidRDefault="00000377" w:rsidP="00000377"/>
    <w:p w:rsidR="00000377" w:rsidRDefault="00000377" w:rsidP="00000377">
      <w:r>
        <w:t xml:space="preserve">       2.13.9.3. Максимально допустимый объём недельной непосредственно образовательной деятельности не должен превышать нормы предельно допустимых нагрузок, определенных </w:t>
      </w:r>
      <w:r>
        <w:lastRenderedPageBreak/>
        <w:t>санитарно-эпидемиологическими требованиями к устройству, содержанию и организации режима работы в Учреждении.</w:t>
      </w:r>
    </w:p>
    <w:p w:rsidR="00000377" w:rsidRDefault="00000377" w:rsidP="00000377"/>
    <w:p w:rsidR="00000377" w:rsidRDefault="00000377" w:rsidP="00000377">
      <w:r>
        <w:t xml:space="preserve">       2.14. Содержание образовательного процесса в Учреждении определяется общеобразовательной программой дошкольного образования, которая разрабатывается, утверждается и реализуется в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ФГОС ДО.</w:t>
      </w:r>
    </w:p>
    <w:p w:rsidR="00000377" w:rsidRDefault="00000377" w:rsidP="00000377"/>
    <w:p w:rsidR="00000377" w:rsidRDefault="00000377" w:rsidP="00000377">
      <w:r>
        <w:t xml:space="preserve">       2.14.1. Основная общеобразовательная программа дошкольного образования (далее – ООП ДО) должна быть доступна для ознакомления родителям (законными представителям) детей, получающих, либо предполагающих получить дошкольное образование.</w:t>
      </w:r>
    </w:p>
    <w:p w:rsidR="00000377" w:rsidRDefault="00000377" w:rsidP="00000377"/>
    <w:p w:rsidR="00000377" w:rsidRDefault="00000377" w:rsidP="00000377">
      <w:r>
        <w:t xml:space="preserve">       2.14.2.  Учреждение,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(законными представителями).</w:t>
      </w:r>
    </w:p>
    <w:p w:rsidR="00000377" w:rsidRDefault="00000377" w:rsidP="00000377"/>
    <w:p w:rsidR="00000377" w:rsidRDefault="00000377" w:rsidP="00000377">
      <w:r>
        <w:t xml:space="preserve">        2.14.3. Родители (законные представители) ребенка не могут настаивать на реализации каких-либо образовательных программ, не включенных в устав Учреждения.</w:t>
      </w:r>
    </w:p>
    <w:p w:rsidR="00000377" w:rsidRDefault="00000377" w:rsidP="00000377"/>
    <w:p w:rsidR="00000377" w:rsidRDefault="00000377" w:rsidP="00000377">
      <w:r>
        <w:t xml:space="preserve">         2.14.4. Образовательный процесс в Учреждении осуществляется на основе учебного плана, разработанного Учреждением самостоятельно в соответствии с примерным учебным планом, и регламентируется расписанием непосредственно образовательной деятельности.</w:t>
      </w:r>
    </w:p>
    <w:p w:rsidR="00000377" w:rsidRDefault="00000377" w:rsidP="00000377"/>
    <w:p w:rsidR="00000377" w:rsidRDefault="00000377" w:rsidP="00000377">
      <w:r>
        <w:t xml:space="preserve">         2.14.5. Организация образовательного процесса предусматривает:</w:t>
      </w:r>
    </w:p>
    <w:p w:rsidR="00000377" w:rsidRDefault="00000377" w:rsidP="00000377"/>
    <w:p w:rsidR="00000377" w:rsidRDefault="00000377" w:rsidP="00000377">
      <w:r>
        <w:t xml:space="preserve">         2.14.5.1. Ведение организованных и неорганизованных форм воспитания и обучения в соответствии с возрастными особенностями воспитанников;</w:t>
      </w:r>
    </w:p>
    <w:p w:rsidR="00000377" w:rsidRDefault="00000377" w:rsidP="00000377"/>
    <w:p w:rsidR="00000377" w:rsidRDefault="00000377" w:rsidP="00000377">
      <w:r>
        <w:t xml:space="preserve">          2.14.5.2. Создание необходимых условий для реализации ООП ДО;</w:t>
      </w:r>
    </w:p>
    <w:p w:rsidR="00000377" w:rsidRDefault="00000377" w:rsidP="00000377"/>
    <w:p w:rsidR="00000377" w:rsidRDefault="00000377" w:rsidP="00000377">
      <w:r>
        <w:t xml:space="preserve">          2.14.5.3. Оценку результативности образовательного процесса, уровня подготовки к школе на основе заявленной комплексной системы мониторинга.</w:t>
      </w:r>
    </w:p>
    <w:p w:rsidR="00000377" w:rsidRDefault="00000377" w:rsidP="00000377"/>
    <w:p w:rsidR="00000377" w:rsidRDefault="00000377" w:rsidP="00000377">
      <w:r>
        <w:t xml:space="preserve">          2.14.6. В случае невозможности комплексного усвоения ребенком ООП ДО,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000377" w:rsidRDefault="00000377" w:rsidP="00000377"/>
    <w:p w:rsidR="00000377" w:rsidRDefault="00000377" w:rsidP="00000377">
      <w:r>
        <w:t xml:space="preserve">          2.14.7. Учебный год длится в учреждении с 1 сентября по 31 мая. В летний период осуществляется работа с детьми по плану летней оздоровительной компании.</w:t>
      </w:r>
    </w:p>
    <w:p w:rsidR="00000377" w:rsidRDefault="00000377" w:rsidP="00000377"/>
    <w:p w:rsidR="00000377" w:rsidRDefault="00000377" w:rsidP="00000377">
      <w:r>
        <w:t xml:space="preserve">          2.14.8. Ответственность за качество предоставления муниципальной услуги, реализацию ООП ДО в полном объеме несет Учреждение.</w:t>
      </w:r>
    </w:p>
    <w:p w:rsidR="00000377" w:rsidRDefault="00000377" w:rsidP="00000377"/>
    <w:p w:rsidR="00000377" w:rsidRDefault="00000377" w:rsidP="00000377">
      <w:r>
        <w:t xml:space="preserve">          2.14.9. В рамках муниципальной услуги присмотр и уход за детьми Учреждение обеспечивает сбалансированное питание воспитанников, в соответствии с их возрастом, по примерному двухнедельному меню, в соответствии с требованиями Сан </w:t>
      </w:r>
      <w:proofErr w:type="spellStart"/>
      <w:r>
        <w:t>ПиН</w:t>
      </w:r>
      <w:proofErr w:type="spellEnd"/>
      <w:r>
        <w:t>.</w:t>
      </w:r>
    </w:p>
    <w:p w:rsidR="00000377" w:rsidRDefault="00000377" w:rsidP="00000377"/>
    <w:p w:rsidR="00000377" w:rsidRDefault="00000377" w:rsidP="00000377">
      <w:r>
        <w:t xml:space="preserve">          2.14.9.1. Режим, кратность питания: пятиразовое питание, 08.25-08.40 – завтрак, 10.30-10.50 – второй завтрак, 12.00-12.40 – обед, 15.30-15.40 – полдник, 17.25-17.30 - ужин.</w:t>
      </w:r>
    </w:p>
    <w:p w:rsidR="00000377" w:rsidRDefault="00000377" w:rsidP="00000377"/>
    <w:p w:rsidR="00000377" w:rsidRDefault="00000377" w:rsidP="00000377">
      <w:r>
        <w:t xml:space="preserve">          2.14.9.2. Контроль за качеством питания, возлагается на заведующего Учреждением и диетсестру.</w:t>
      </w:r>
    </w:p>
    <w:p w:rsidR="00000377" w:rsidRDefault="00000377" w:rsidP="00000377"/>
    <w:p w:rsidR="00000377" w:rsidRDefault="00000377" w:rsidP="00000377">
      <w:r>
        <w:t xml:space="preserve">          2.14.10. Для детей в Учреждении организуется дневной сон. При организации сна каждому ребенку выделяется отдельное спальное место.</w:t>
      </w:r>
    </w:p>
    <w:p w:rsidR="00000377" w:rsidRDefault="00000377" w:rsidP="00000377"/>
    <w:p w:rsidR="00000377" w:rsidRDefault="00000377" w:rsidP="00000377">
      <w:r>
        <w:t xml:space="preserve">          2.15. Требования к качеству предоставления Услуги.</w:t>
      </w:r>
    </w:p>
    <w:p w:rsidR="00000377" w:rsidRDefault="00000377" w:rsidP="00000377"/>
    <w:p w:rsidR="00000377" w:rsidRDefault="00000377" w:rsidP="00000377">
      <w:r>
        <w:t xml:space="preserve">          2.15.1. Качество Услуги должно соответствовать нормативно-правовым актам, обозначенным п. 2.6. настоящего Регламента.</w:t>
      </w:r>
    </w:p>
    <w:p w:rsidR="00000377" w:rsidRDefault="00000377" w:rsidP="00000377"/>
    <w:p w:rsidR="00000377" w:rsidRDefault="00000377" w:rsidP="00000377">
      <w:r>
        <w:t xml:space="preserve">          2.15.2. Услуга оказывается в соответствии со следующими основными документами (указать документы своего учреждения):</w:t>
      </w:r>
    </w:p>
    <w:p w:rsidR="00000377" w:rsidRDefault="00000377" w:rsidP="00000377"/>
    <w:p w:rsidR="00000377" w:rsidRDefault="00000377" w:rsidP="00000377">
      <w:r>
        <w:t xml:space="preserve">          2.15.2.1. Уставом Учреждения.</w:t>
      </w:r>
    </w:p>
    <w:p w:rsidR="00000377" w:rsidRDefault="00000377" w:rsidP="00000377"/>
    <w:p w:rsidR="00000377" w:rsidRDefault="00000377" w:rsidP="00000377">
      <w:r>
        <w:t xml:space="preserve">          2.15.2.2. Лицензией на осуществление (право ведения) образовательной деятельности.</w:t>
      </w:r>
    </w:p>
    <w:p w:rsidR="00000377" w:rsidRDefault="00000377" w:rsidP="00000377"/>
    <w:p w:rsidR="00000377" w:rsidRDefault="00000377" w:rsidP="00000377">
      <w:r>
        <w:t xml:space="preserve">          2.15.2.3. Образовательной программой Учреждения;</w:t>
      </w:r>
    </w:p>
    <w:p w:rsidR="00000377" w:rsidRDefault="00000377" w:rsidP="00000377"/>
    <w:p w:rsidR="00000377" w:rsidRDefault="00000377" w:rsidP="00000377">
      <w:r>
        <w:t xml:space="preserve">          2.15.2.4. Годовым планом работы;</w:t>
      </w:r>
    </w:p>
    <w:p w:rsidR="00000377" w:rsidRDefault="00000377" w:rsidP="00000377"/>
    <w:p w:rsidR="00000377" w:rsidRDefault="00000377" w:rsidP="00000377">
      <w:r>
        <w:t xml:space="preserve">          2.15.2.5. Рабочими программами;</w:t>
      </w:r>
    </w:p>
    <w:p w:rsidR="00000377" w:rsidRDefault="00000377" w:rsidP="00000377"/>
    <w:p w:rsidR="00000377" w:rsidRDefault="00000377" w:rsidP="00000377">
      <w:r>
        <w:t xml:space="preserve">          2.15.2.6. Правилами внутреннего трудового распорядка;</w:t>
      </w:r>
    </w:p>
    <w:p w:rsidR="00000377" w:rsidRDefault="00000377" w:rsidP="00000377"/>
    <w:p w:rsidR="00000377" w:rsidRDefault="00000377" w:rsidP="00000377">
      <w:r>
        <w:t xml:space="preserve">          2.15.2.</w:t>
      </w:r>
      <w:proofErr w:type="gramStart"/>
      <w:r>
        <w:t>7.Распоряжениями</w:t>
      </w:r>
      <w:proofErr w:type="gramEnd"/>
      <w:r>
        <w:t xml:space="preserve"> и постановлениями администрации Амурского муниципального района, приказами Управления образования о работе Учреждений.</w:t>
      </w:r>
    </w:p>
    <w:p w:rsidR="00000377" w:rsidRDefault="00000377" w:rsidP="00000377"/>
    <w:p w:rsidR="00000377" w:rsidRDefault="00000377" w:rsidP="00000377">
      <w:r>
        <w:t xml:space="preserve">         2.15.2.8. Инструкциями: по эксплуатации оборудования Учреждения (паспорта техники), по персоналу учреждения (должностные инструкции), по охране труда и др.</w:t>
      </w:r>
    </w:p>
    <w:p w:rsidR="00000377" w:rsidRDefault="00000377" w:rsidP="00000377"/>
    <w:p w:rsidR="00000377" w:rsidRDefault="00000377" w:rsidP="00000377">
      <w:r>
        <w:t xml:space="preserve">         2.15.2.9. Положениями: об Управляющем Совете Учреждения, о педагогическом Совете, о родительском комитете, о порядке предоставления платных услуг (осуществления приносящей доход деятельности образовательного учреждения), положением о порядке оплаты труда и условиях применения компенсационных и стимулирующих выплат работникам Учреждений и др.</w:t>
      </w:r>
    </w:p>
    <w:p w:rsidR="00000377" w:rsidRDefault="00000377" w:rsidP="00000377"/>
    <w:p w:rsidR="00000377" w:rsidRDefault="00000377" w:rsidP="00000377">
      <w:r>
        <w:t xml:space="preserve">         2.15.2.10. Документами, для предоставления льгот по родительской плате за присмотр и уход за детьми в Учреждении, выплате компенсации части родительской платы.</w:t>
      </w:r>
    </w:p>
    <w:p w:rsidR="00000377" w:rsidRDefault="00000377" w:rsidP="00000377"/>
    <w:p w:rsidR="00000377" w:rsidRDefault="00000377" w:rsidP="00000377">
      <w:r>
        <w:t xml:space="preserve">         2.15.2.11. На каждого ребенка, зачисленного в Учреждение, заводится личное дело, в котором хранятся все сданные документы.</w:t>
      </w:r>
    </w:p>
    <w:p w:rsidR="00000377" w:rsidRDefault="00000377" w:rsidP="00000377"/>
    <w:p w:rsidR="00000377" w:rsidRDefault="00000377" w:rsidP="00000377">
      <w:r>
        <w:t xml:space="preserve">         2.15.3. 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000377" w:rsidRDefault="00000377" w:rsidP="00000377"/>
    <w:p w:rsidR="00000377" w:rsidRDefault="00000377" w:rsidP="00000377">
      <w:r>
        <w:t xml:space="preserve">          2.16. Показатели доступности и качества муниципальной услуги.</w:t>
      </w:r>
    </w:p>
    <w:p w:rsidR="00000377" w:rsidRDefault="00000377" w:rsidP="00000377"/>
    <w:p w:rsidR="00000377" w:rsidRDefault="00000377" w:rsidP="00000377">
      <w:r>
        <w:t>К показателям доступности и качества муниципальной услуги относятся:</w:t>
      </w:r>
    </w:p>
    <w:p w:rsidR="00000377" w:rsidRDefault="00000377" w:rsidP="00000377"/>
    <w:p w:rsidR="00000377" w:rsidRDefault="00000377" w:rsidP="00000377">
      <w:r>
        <w:t xml:space="preserve">          2.16.1. Удовлетворенность родителей (законных представителей) качеством и доступностью услуги (% от числа опрошенных) – не менее 85%;</w:t>
      </w:r>
    </w:p>
    <w:p w:rsidR="00000377" w:rsidRDefault="00000377" w:rsidP="00000377"/>
    <w:p w:rsidR="00000377" w:rsidRDefault="00000377" w:rsidP="00000377">
      <w:r>
        <w:t xml:space="preserve">          2.16.2. Уровень укомплектованности кадрами (в соответствии со штатным расписанием Учреждения) – 100%;</w:t>
      </w:r>
    </w:p>
    <w:p w:rsidR="00000377" w:rsidRDefault="00000377" w:rsidP="00000377"/>
    <w:p w:rsidR="00000377" w:rsidRDefault="00000377" w:rsidP="00000377">
      <w:r>
        <w:lastRenderedPageBreak/>
        <w:t xml:space="preserve">          2.16.3. Доля педагогов с профессиональным образованием (от общего числа педагогов в Учреждении) - 100%;</w:t>
      </w:r>
    </w:p>
    <w:p w:rsidR="00000377" w:rsidRDefault="00000377" w:rsidP="00000377"/>
    <w:p w:rsidR="00000377" w:rsidRDefault="00000377" w:rsidP="00000377">
      <w:r>
        <w:t xml:space="preserve">          2.16.4. Доля педагогов, прошедших курсы повышения квалификации не менее 1 раза в 3 года (от общего числа педагогов в Учреждении) - 100%;</w:t>
      </w:r>
    </w:p>
    <w:p w:rsidR="00000377" w:rsidRDefault="00000377" w:rsidP="00000377"/>
    <w:p w:rsidR="00000377" w:rsidRDefault="00000377" w:rsidP="00000377">
      <w:r>
        <w:t xml:space="preserve">          2.16.5. Наличие и состояние документов, в соответствии с которыми функционирует Учреждение, предоставляющее Услугу (в соответствии с уставом Учреждения) – 100%;</w:t>
      </w:r>
    </w:p>
    <w:p w:rsidR="00000377" w:rsidRDefault="00000377" w:rsidP="00000377"/>
    <w:p w:rsidR="00000377" w:rsidRDefault="00000377" w:rsidP="00000377">
      <w:r>
        <w:t xml:space="preserve">           2.16.6. Соответствие места и условий оказания услуг требованиям безопасности – 100%;</w:t>
      </w:r>
    </w:p>
    <w:p w:rsidR="00000377" w:rsidRDefault="00000377" w:rsidP="00000377"/>
    <w:p w:rsidR="00000377" w:rsidRDefault="00000377" w:rsidP="00000377">
      <w:r>
        <w:t xml:space="preserve">           2.16.7.  Доля жалоб на нарушение требований Регламента, признанных обоснованными, от общего числа жалоб, поданных в течение года – 0.</w:t>
      </w:r>
    </w:p>
    <w:p w:rsidR="00000377" w:rsidRDefault="00000377" w:rsidP="00000377"/>
    <w:p w:rsidR="00000377" w:rsidRDefault="00000377" w:rsidP="00000377">
      <w:r>
        <w:t xml:space="preserve">          2.17. Руководитель Учреждения несет в установленном законодательством Российской Федерации порядке ответственность:</w:t>
      </w:r>
    </w:p>
    <w:p w:rsidR="00000377" w:rsidRDefault="00000377" w:rsidP="00000377"/>
    <w:p w:rsidR="00000377" w:rsidRDefault="00000377" w:rsidP="00000377">
      <w:r>
        <w:t xml:space="preserve">          2.17.1. За реализацию в полном объеме общеобразовательной программы дошкольного образования.</w:t>
      </w:r>
    </w:p>
    <w:p w:rsidR="00000377" w:rsidRDefault="00000377" w:rsidP="00000377"/>
    <w:p w:rsidR="00000377" w:rsidRDefault="00000377" w:rsidP="00000377">
      <w:r>
        <w:t xml:space="preserve">          2.17.2. Качество реализуемых общеобразовательных программ.</w:t>
      </w:r>
    </w:p>
    <w:p w:rsidR="00000377" w:rsidRDefault="00000377" w:rsidP="00000377"/>
    <w:p w:rsidR="00000377" w:rsidRDefault="00000377" w:rsidP="00000377">
      <w:r>
        <w:t xml:space="preserve">          2.17.3. Качество присмотра и ухода за детьми.</w:t>
      </w:r>
    </w:p>
    <w:p w:rsidR="00000377" w:rsidRDefault="00000377" w:rsidP="00000377"/>
    <w:p w:rsidR="00000377" w:rsidRDefault="00000377" w:rsidP="00000377">
      <w:r>
        <w:t xml:space="preserve">         2.17.4. Соответствие применяемых форм, методов и средств организации образовательного процесса возрастным психофизическим особенностям, склонностям, способностям, интересам и потребностям детей.</w:t>
      </w:r>
    </w:p>
    <w:p w:rsidR="00000377" w:rsidRDefault="00000377" w:rsidP="00000377"/>
    <w:p w:rsidR="00000377" w:rsidRDefault="00000377" w:rsidP="00000377">
      <w:r>
        <w:t xml:space="preserve">         2.17.5. Жизнь и здоровье детей и работников Учреждения во время образовательного процесса.</w:t>
      </w:r>
    </w:p>
    <w:p w:rsidR="00000377" w:rsidRDefault="00000377" w:rsidP="00000377"/>
    <w:p w:rsidR="00000377" w:rsidRDefault="00000377" w:rsidP="00000377">
      <w:r>
        <w:t xml:space="preserve">          2.18. Персональная ответственность работников закрепляется в их должностных инструкциях на основании требований законодательства Российской Федерации.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lastRenderedPageBreak/>
        <w:t xml:space="preserve">        III. Состав, последовательность и сроки выполнения административных процедур, требования к порядку их выполнения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t xml:space="preserve">        3.1. Предоставление муниципальной услуги включает в себя следующие процедуры:</w:t>
      </w:r>
    </w:p>
    <w:p w:rsidR="00000377" w:rsidRDefault="00000377" w:rsidP="00000377"/>
    <w:p w:rsidR="00000377" w:rsidRDefault="00000377" w:rsidP="00000377">
      <w:r>
        <w:t xml:space="preserve">        3.1.1. Подача заявления родителями (законными представителями) о приеме ребёнка в Учреждение.</w:t>
      </w:r>
    </w:p>
    <w:p w:rsidR="00000377" w:rsidRDefault="00000377" w:rsidP="00000377"/>
    <w:p w:rsidR="00000377" w:rsidRDefault="00000377" w:rsidP="00000377">
      <w:r>
        <w:t xml:space="preserve">        3.1.2. Заключение договора на предоставление муниципальных </w:t>
      </w:r>
      <w:proofErr w:type="gramStart"/>
      <w:r>
        <w:t>услуг  между</w:t>
      </w:r>
      <w:proofErr w:type="gramEnd"/>
      <w:r>
        <w:t xml:space="preserve"> заявителем (представителем заявителя) и Учреждением - в день обращения.</w:t>
      </w:r>
    </w:p>
    <w:p w:rsidR="00000377" w:rsidRDefault="00000377" w:rsidP="00000377"/>
    <w:p w:rsidR="00000377" w:rsidRDefault="00000377" w:rsidP="00000377">
      <w:r>
        <w:t xml:space="preserve">        3.1.3. Ознакомление заявителей (представителей заявителей) с общеобразовательными программами дошкольного образования, по которым работает Учреждение -  в день обращения.</w:t>
      </w:r>
    </w:p>
    <w:p w:rsidR="00000377" w:rsidRDefault="00000377" w:rsidP="00000377"/>
    <w:p w:rsidR="00000377" w:rsidRDefault="00000377" w:rsidP="00000377">
      <w:r>
        <w:t xml:space="preserve">        3.1.4. Зачисление ребенка в Учреждение - с 01 июля по 30 августа текущего года, при наличии свободных мест – в течение всего года.</w:t>
      </w:r>
    </w:p>
    <w:p w:rsidR="00000377" w:rsidRDefault="00000377" w:rsidP="00000377"/>
    <w:p w:rsidR="00000377" w:rsidRDefault="00000377" w:rsidP="00000377">
      <w:r>
        <w:t xml:space="preserve">        3.1.5. Организация присмотра, ухода и обучения детей в Учреждении на период освоения основных общеобразовательных программ дошкольного образования.</w:t>
      </w:r>
    </w:p>
    <w:p w:rsidR="00000377" w:rsidRDefault="00000377" w:rsidP="00000377"/>
    <w:p w:rsidR="00000377" w:rsidRDefault="00000377" w:rsidP="00000377">
      <w:r>
        <w:t xml:space="preserve">         3.2. Предоставление Услуги осуществляют специалисты Учреждения.</w:t>
      </w:r>
    </w:p>
    <w:p w:rsidR="00000377" w:rsidRDefault="00000377" w:rsidP="00000377"/>
    <w:p w:rsidR="00000377" w:rsidRDefault="00000377" w:rsidP="00000377">
      <w:r>
        <w:t xml:space="preserve">         3.3. Ответственный за оказание Услуги – руководитель Учреждения.</w:t>
      </w:r>
    </w:p>
    <w:p w:rsidR="00000377" w:rsidRDefault="00000377" w:rsidP="00000377"/>
    <w:p w:rsidR="00000377" w:rsidRDefault="00000377" w:rsidP="00000377">
      <w:r>
        <w:t xml:space="preserve">         3.4.  Блок – схема предоставления муниципальной услуги приводится в           приложении №3 к настоящему Регламенту.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t xml:space="preserve">         IV. Формы контроля за предоставлением муниципальной услуги</w:t>
      </w:r>
    </w:p>
    <w:p w:rsidR="00000377" w:rsidRDefault="00000377" w:rsidP="00000377"/>
    <w:p w:rsidR="00000377" w:rsidRDefault="00000377" w:rsidP="00000377">
      <w:r>
        <w:t xml:space="preserve"> </w:t>
      </w:r>
    </w:p>
    <w:p w:rsidR="00000377" w:rsidRDefault="00000377" w:rsidP="00000377"/>
    <w:p w:rsidR="00000377" w:rsidRDefault="00000377" w:rsidP="00000377">
      <w:r>
        <w:lastRenderedPageBreak/>
        <w:t xml:space="preserve">         4.1. Контроль за полнотой и качеством предоставления Услуги включает в себя проведение проверок, выявление и устранение нарушений прав и законных интересов лиц, которым предоставляется Услуга, принятие решений и подготовку ответов на обращения лиц, которым предоставляется Услуга, содержащие жалобы на решения, действия (бездействие) специалистов, осуществляющих предоставление Услуги.</w:t>
      </w:r>
    </w:p>
    <w:p w:rsidR="00000377" w:rsidRDefault="00000377" w:rsidP="00000377"/>
    <w:p w:rsidR="00000377" w:rsidRDefault="00000377" w:rsidP="00000377">
      <w:r>
        <w:t xml:space="preserve">          4.2. Контроль над деятельностью Учреждения осуществляется посредством процедур внутреннего и внешнего контроля.</w:t>
      </w:r>
    </w:p>
    <w:p w:rsidR="00000377" w:rsidRDefault="00000377" w:rsidP="00000377"/>
    <w:p w:rsidR="00000377" w:rsidRDefault="00000377" w:rsidP="00000377">
      <w:r>
        <w:t xml:space="preserve">          4.3. Внутренний контроль проводится руководителем Учреждения и его заместителями и подразделяется на:</w:t>
      </w:r>
    </w:p>
    <w:p w:rsidR="00000377" w:rsidRDefault="00000377" w:rsidP="00000377"/>
    <w:p w:rsidR="00000377" w:rsidRDefault="00000377" w:rsidP="00000377">
      <w:r>
        <w:t xml:space="preserve">           4.3.1. Фронтальный (предусматривает комплексную проверку образовательной деятельности).</w:t>
      </w:r>
    </w:p>
    <w:p w:rsidR="00000377" w:rsidRDefault="00000377" w:rsidP="00000377"/>
    <w:p w:rsidR="00000377" w:rsidRDefault="00000377" w:rsidP="00000377">
      <w:r>
        <w:t xml:space="preserve">           4.3.2. Тематический (контроль по определенной теме или направлению деятельности).</w:t>
      </w:r>
    </w:p>
    <w:p w:rsidR="00000377" w:rsidRDefault="00000377" w:rsidP="00000377"/>
    <w:p w:rsidR="00000377" w:rsidRDefault="00000377" w:rsidP="00000377">
      <w:r>
        <w:t xml:space="preserve">          4.3.3. Оперативный (по выявленным проблемным фактам и жалобам, касающимся качества предоставления услуг).</w:t>
      </w:r>
    </w:p>
    <w:p w:rsidR="00000377" w:rsidRDefault="00000377" w:rsidP="00000377"/>
    <w:p w:rsidR="00000377" w:rsidRDefault="00000377" w:rsidP="00000377">
      <w:r>
        <w:t xml:space="preserve">         4.3.4. Предупредительный (по предупреждению проблем или низкого качества услуг вновь принятыми педагогами).</w:t>
      </w:r>
    </w:p>
    <w:p w:rsidR="00000377" w:rsidRDefault="00000377" w:rsidP="00000377"/>
    <w:p w:rsidR="00000377" w:rsidRDefault="00000377" w:rsidP="00000377">
      <w:r>
        <w:t xml:space="preserve">         4.4. В Учреждении должна быть Книга отзывов и предложений. Записи в Книге отзывов и предложений ежемесячно рассматриваются с принятием, при необходимости, соответствующих мер и информированием заявителя (в случае наличия его контактной информации).</w:t>
      </w:r>
    </w:p>
    <w:p w:rsidR="00000377" w:rsidRDefault="00000377" w:rsidP="00000377"/>
    <w:p w:rsidR="00000377" w:rsidRDefault="00000377" w:rsidP="00000377">
      <w:r>
        <w:t xml:space="preserve">        4.5. В Учреждении ежеквартально должны быть организованы опросы потребителей о степени удовлетворенности качеством и доступностью предоставляемых услуг.</w:t>
      </w:r>
    </w:p>
    <w:p w:rsidR="00000377" w:rsidRDefault="00000377" w:rsidP="00000377"/>
    <w:p w:rsidR="00000377" w:rsidRDefault="00000377" w:rsidP="00000377">
      <w:r>
        <w:t xml:space="preserve">        4.6. Управление образования осуществляет внешний контроль за деятельностью Учреждения путем:</w:t>
      </w:r>
    </w:p>
    <w:p w:rsidR="00000377" w:rsidRDefault="00000377" w:rsidP="00000377"/>
    <w:p w:rsidR="00000377" w:rsidRDefault="00000377" w:rsidP="00000377">
      <w:r>
        <w:t xml:space="preserve">        4.6.1. Проведения проверок в части полноты и качества оказания муниципальной услуги.</w:t>
      </w:r>
    </w:p>
    <w:p w:rsidR="00000377" w:rsidRDefault="00000377" w:rsidP="00000377"/>
    <w:p w:rsidR="00000377" w:rsidRDefault="00000377" w:rsidP="00000377">
      <w:r>
        <w:t xml:space="preserve">        4.6.2. Проведения мониторинга основных показателей работы за определенный период.</w:t>
      </w:r>
    </w:p>
    <w:p w:rsidR="00000377" w:rsidRDefault="00000377" w:rsidP="00000377"/>
    <w:p w:rsidR="00000377" w:rsidRDefault="00000377" w:rsidP="00000377">
      <w:r>
        <w:lastRenderedPageBreak/>
        <w:t xml:space="preserve">       4.6.3. Анализа обращений и жалоб граждан в Управление образования, проведения по фактам обращения служебных расследований с привлечением соответствующих специалистов по выявленным нарушениям.</w:t>
      </w:r>
    </w:p>
    <w:p w:rsidR="00000377" w:rsidRDefault="00000377" w:rsidP="00000377"/>
    <w:p w:rsidR="00000377" w:rsidRDefault="00000377" w:rsidP="00000377">
      <w:r>
        <w:t xml:space="preserve">      4.6.4. Проведения контрольных мероприятий, в том числе проверка книги жалоб учреждения на предмет фиксации в ней жалоб на качество муниципальных услуг, а также факт принятия мер по жалобам.</w:t>
      </w:r>
    </w:p>
    <w:p w:rsidR="00000377" w:rsidRDefault="00000377" w:rsidP="00000377"/>
    <w:p w:rsidR="00000377" w:rsidRDefault="00000377" w:rsidP="00000377">
      <w:r>
        <w:t xml:space="preserve">       4.7. Также внешний контроль по направлениям осуществляют Управление по контролю и надзору в сфере образования Министерство образования и науки Хабаровского края, Территориальное управление </w:t>
      </w:r>
      <w:proofErr w:type="spellStart"/>
      <w:r>
        <w:t>Роспотребнадзора</w:t>
      </w:r>
      <w:proofErr w:type="spellEnd"/>
      <w:r>
        <w:t>, органы государственной противопожарной службы и другие государственные контролирующие органы.</w:t>
      </w:r>
    </w:p>
    <w:p w:rsidR="00000377" w:rsidRDefault="00000377" w:rsidP="00000377"/>
    <w:p w:rsidR="00000377" w:rsidRDefault="00000377" w:rsidP="00000377">
      <w:r>
        <w:t xml:space="preserve">      4.8. Периодичность проведения проверок может носить плановый, тематический и внеплановый характер.</w:t>
      </w:r>
    </w:p>
    <w:p w:rsidR="00000377" w:rsidRDefault="00000377" w:rsidP="00000377"/>
    <w:p w:rsidR="00D02D2C" w:rsidRDefault="00000377" w:rsidP="00000377">
      <w:r>
        <w:t xml:space="preserve">      4.9. По результатам проведенных проверок в случае выявления нарушений прав заявителей действиями (бездействием) должностных лиц, обеспечивающих исполнение настоящего Админ</w:t>
      </w:r>
      <w:bookmarkStart w:id="0" w:name="_GoBack"/>
      <w:bookmarkEnd w:id="0"/>
    </w:p>
    <w:sectPr w:rsidR="00D0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B"/>
    <w:rsid w:val="00000377"/>
    <w:rsid w:val="0029118B"/>
    <w:rsid w:val="00D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1ECB-19F8-4618-911B-B65FEFA1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4066</Words>
  <Characters>23181</Characters>
  <Application>Microsoft Office Word</Application>
  <DocSecurity>0</DocSecurity>
  <Lines>193</Lines>
  <Paragraphs>54</Paragraphs>
  <ScaleCrop>false</ScaleCrop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2022-03-05T15:22:00Z</dcterms:created>
  <dcterms:modified xsi:type="dcterms:W3CDTF">2022-03-05T15:22:00Z</dcterms:modified>
</cp:coreProperties>
</file>