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24" w:rsidRPr="008640BF" w:rsidRDefault="007C6024" w:rsidP="0086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8"/>
          <w:szCs w:val="52"/>
          <w:lang w:eastAsia="ru-RU"/>
        </w:rPr>
      </w:pPr>
      <w:r w:rsidRPr="008640BF">
        <w:rPr>
          <w:rFonts w:ascii="Times New Roman" w:eastAsia="Times New Roman" w:hAnsi="Times New Roman" w:cs="Times New Roman"/>
          <w:b/>
          <w:color w:val="212529"/>
          <w:sz w:val="48"/>
          <w:szCs w:val="52"/>
          <w:lang w:eastAsia="ru-RU"/>
        </w:rPr>
        <w:t>Особенности речевого развития</w:t>
      </w:r>
    </w:p>
    <w:p w:rsidR="007C6024" w:rsidRPr="008640BF" w:rsidRDefault="007C6024" w:rsidP="0086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8"/>
          <w:szCs w:val="52"/>
          <w:lang w:eastAsia="ru-RU"/>
        </w:rPr>
      </w:pPr>
      <w:r w:rsidRPr="008640BF">
        <w:rPr>
          <w:rFonts w:ascii="Times New Roman" w:eastAsia="Times New Roman" w:hAnsi="Times New Roman" w:cs="Times New Roman"/>
          <w:b/>
          <w:color w:val="212529"/>
          <w:sz w:val="48"/>
          <w:szCs w:val="52"/>
          <w:lang w:eastAsia="ru-RU"/>
        </w:rPr>
        <w:t>детей 2–3 лет</w:t>
      </w:r>
    </w:p>
    <w:p w:rsidR="00E22653" w:rsidRPr="00D429D0" w:rsidRDefault="008640BF" w:rsidP="008640BF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F1636B" wp14:editId="1E7FCC9A">
            <wp:simplePos x="0" y="0"/>
            <wp:positionH relativeFrom="margin">
              <wp:posOffset>20320</wp:posOffset>
            </wp:positionH>
            <wp:positionV relativeFrom="margin">
              <wp:posOffset>838200</wp:posOffset>
            </wp:positionV>
            <wp:extent cx="3476625" cy="2582545"/>
            <wp:effectExtent l="0" t="0" r="9525" b="8255"/>
            <wp:wrapSquare wrapText="bothSides"/>
            <wp:docPr id="2" name="Рисунок 2" descr="Развитие речи у детей: норма, упражнения, игры | Речевое развитие ребенка  1, 2, 3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речи у детей: норма, упражнения, игры | Речевое развитие ребенка  1, 2, 3, 4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653"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его со взрослыми и речь взрослых. Развивая речь, нужно заботиться не сколько о том, чтобы ребенок произносил как можно больше слов, сколько о том, чтобы слышимые и произносимые слова б</w:t>
      </w:r>
      <w:r w:rsidR="000304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ыли подкреплены живыми образами</w:t>
      </w: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взрослым вопрос: «Что это»? Пользуйтесь этим благо</w:t>
      </w:r>
      <w:bookmarkStart w:id="0" w:name="_GoBack"/>
      <w:bookmarkEnd w:id="0"/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приятным </w:t>
      </w: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моментом, больше общайтесь с ребенком, таким образом накапливается его пассивный словарь.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</w:t>
      </w:r>
      <w:r w:rsidR="001C30AB"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ребенком 2-3 лет можно и нужно говорить и о то</w:t>
      </w:r>
      <w:r w:rsidR="001C30AB"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м, что сейчас не находится в по</w:t>
      </w: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E22653" w:rsidRPr="00340D55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40D5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Рекомендации: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Малышам нужно читать короткие стихи, несложные ритмически, с понятными ребенку образами. Это в первую о</w:t>
      </w:r>
      <w:r w:rsidR="001C30AB"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чередь русские народные стихи, </w:t>
      </w: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E22653" w:rsidRPr="00D429D0" w:rsidRDefault="001C30AB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Ваш</w:t>
      </w:r>
      <w:r w:rsidR="00E22653"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малыш, конечно, уже знает основные цвета (красный, синий, зеленый, желтый).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E22653" w:rsidRPr="00D429D0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третьем году жизни дети начинают все более активно использовать в своей речи глаголы для образования свой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E22653" w:rsidRDefault="00E22653" w:rsidP="008640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42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22D51" w:rsidRPr="0047492F" w:rsidRDefault="00222D51" w:rsidP="008640B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9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Первые предложения, употребляемые ребенком, состоят из двух, трех слов, еще не согласующихся между собой. Правда ребенок еще не редко ошибается в падежных окончаниях, в согласовании прилагательных с существительными. </w:t>
      </w:r>
    </w:p>
    <w:p w:rsidR="00222D51" w:rsidRPr="0047492F" w:rsidRDefault="00222D51" w:rsidP="008640BF">
      <w:pPr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492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таких случаях надо спокойно поправить ребенка. Например, по аналогии с предложением «капаю землю лопаткой» говорит «капаю савкой». В таких случаях надо поправить ребенка и обязательно предложить ему повторить сказанное в правильном варианте. </w:t>
      </w:r>
    </w:p>
    <w:p w:rsidR="00222D51" w:rsidRPr="0047492F" w:rsidRDefault="00222D51" w:rsidP="008640B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92F">
        <w:rPr>
          <w:rFonts w:ascii="Times New Roman" w:eastAsia="Times New Roman" w:hAnsi="Times New Roman"/>
          <w:sz w:val="28"/>
          <w:szCs w:val="28"/>
          <w:lang w:eastAsia="ru-RU"/>
        </w:rPr>
        <w:t>В семьях, где ребенка излишне опекают, не воспитывают самостоятельности, стараются предугадать малейшее его желание, у ребенка не развивается потребность в речевом общении. Взрослые даже говорят за него самого, не побуждают к самостоятельным высказываниям.</w:t>
      </w:r>
      <w:r w:rsidRPr="004749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Важная роль в развитие речи ребенка принадлежит художественному слову. Даже совсем маленькие дети любят слушать и очень рано начинают реагировать на ритмически организованную речь. Стихи, </w:t>
      </w:r>
      <w:proofErr w:type="spellStart"/>
      <w:r w:rsidRPr="0047492F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47492F">
        <w:rPr>
          <w:rFonts w:ascii="Times New Roman" w:eastAsia="Times New Roman" w:hAnsi="Times New Roman"/>
          <w:sz w:val="28"/>
          <w:szCs w:val="28"/>
          <w:lang w:eastAsia="ru-RU"/>
        </w:rPr>
        <w:t>, прибаутки, особенно сопровождаемые игровыми действиями, радуют детей на протяжении раннего детства. Им доступны простейшие сказки – «Курочка Ряба», «Репка», «Теремок», «Колобок». Малыши этого возраста живо воспринимают, быстро запоминают и начинают повторять коротенькие стихи.</w:t>
      </w:r>
    </w:p>
    <w:p w:rsidR="00222D51" w:rsidRPr="0047492F" w:rsidRDefault="00222D51" w:rsidP="008640BF">
      <w:pPr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492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Больше возможности для развития речи открываются во время прогулок с ребенком. Яркое, летнее солнце, зеленая листва кустарников, или пушистые снежинки – все это привлекает ребенка и может послужить темой для разговора с ним. Но при условии, что это время вы посвящаете ребенку, а не общению со своими знакомым. </w:t>
      </w:r>
    </w:p>
    <w:p w:rsidR="00222D51" w:rsidRPr="0047492F" w:rsidRDefault="00222D51" w:rsidP="008640B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92F">
        <w:rPr>
          <w:rFonts w:ascii="Times New Roman" w:eastAsia="Times New Roman" w:hAnsi="Times New Roman"/>
          <w:sz w:val="28"/>
          <w:szCs w:val="28"/>
          <w:lang w:eastAsia="ru-RU"/>
        </w:rPr>
        <w:t>Если же Вас что-то беспокоит или настораживает в речевом общении ребенка на данном возрастном этапе, то следует обратиться за индивидуальной консультацией к учителю- логопеду.</w:t>
      </w:r>
    </w:p>
    <w:p w:rsidR="005C65B4" w:rsidRDefault="0070632B" w:rsidP="008640BF">
      <w:pPr>
        <w:spacing w:after="0" w:line="276" w:lineRule="auto"/>
        <w:jc w:val="both"/>
      </w:pPr>
      <w:r>
        <w:t xml:space="preserve"> </w:t>
      </w:r>
    </w:p>
    <w:sectPr w:rsidR="005C65B4" w:rsidSect="00A67D9A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53"/>
    <w:rsid w:val="0003042B"/>
    <w:rsid w:val="00065E9B"/>
    <w:rsid w:val="001C30AB"/>
    <w:rsid w:val="00222D51"/>
    <w:rsid w:val="00340D55"/>
    <w:rsid w:val="005B0551"/>
    <w:rsid w:val="005C65B4"/>
    <w:rsid w:val="0070632B"/>
    <w:rsid w:val="00790452"/>
    <w:rsid w:val="007C6024"/>
    <w:rsid w:val="008640BF"/>
    <w:rsid w:val="00A67D9A"/>
    <w:rsid w:val="00D429D0"/>
    <w:rsid w:val="00E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User01</cp:lastModifiedBy>
  <cp:revision>5</cp:revision>
  <dcterms:created xsi:type="dcterms:W3CDTF">2023-12-02T06:59:00Z</dcterms:created>
  <dcterms:modified xsi:type="dcterms:W3CDTF">2023-12-14T23:32:00Z</dcterms:modified>
</cp:coreProperties>
</file>