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EC" w:rsidRPr="00E36CD7" w:rsidRDefault="00A417EC" w:rsidP="00A417E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E36CD7">
        <w:rPr>
          <w:rFonts w:ascii="Times New Roman" w:hAnsi="Times New Roman" w:cs="Times New Roman"/>
          <w:b/>
          <w:sz w:val="28"/>
          <w:szCs w:val="28"/>
        </w:rPr>
        <w:t>бюджетное дошкольное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A417EC" w:rsidRPr="00E36CD7" w:rsidRDefault="00A417EC" w:rsidP="00A417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38 поселка Эльбан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Амурского района Хабаровского края</w:t>
      </w:r>
    </w:p>
    <w:p w:rsidR="00A417EC" w:rsidRDefault="00A417EC" w:rsidP="00A417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17EC" w:rsidRPr="00E36CD7" w:rsidRDefault="00A417EC" w:rsidP="00A417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417EC" w:rsidRPr="00E36CD7" w:rsidRDefault="00A417EC" w:rsidP="00A417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 xml:space="preserve">ВОСПИТАННИКОВ СРЕДНЕЙ ГРУППЫ «НЕПОСЕДЫ </w:t>
      </w:r>
    </w:p>
    <w:p w:rsidR="00A417EC" w:rsidRPr="00E36CD7" w:rsidRDefault="00A417EC" w:rsidP="00A417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>«ПОЧЕМУ РЕБЕНКУ НУЖНА ИГРА?»</w:t>
      </w:r>
    </w:p>
    <w:p w:rsidR="00A417EC" w:rsidRPr="00E36CD7" w:rsidRDefault="00A417EC" w:rsidP="00A417E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417EC" w:rsidRPr="00E36CD7" w:rsidRDefault="00A417EC" w:rsidP="00A417E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417EC" w:rsidRPr="00E36CD7" w:rsidRDefault="00A417EC" w:rsidP="00A417E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417EC" w:rsidRDefault="00A417EC" w:rsidP="00A417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EC" w:rsidRDefault="00A417EC" w:rsidP="00A417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Pr="00E36CD7" w:rsidRDefault="00A417EC" w:rsidP="00A417E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Подготовила воспитатель: </w:t>
      </w:r>
    </w:p>
    <w:p w:rsidR="00A417EC" w:rsidRPr="00E36CD7" w:rsidRDefault="00A417EC" w:rsidP="00A417E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A417EC" w:rsidRPr="00E36CD7" w:rsidRDefault="00A417EC" w:rsidP="00A417E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7EC" w:rsidRPr="00E36CD7" w:rsidRDefault="00A417EC" w:rsidP="00A417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7EC" w:rsidRPr="00E36CD7" w:rsidRDefault="00A417EC" w:rsidP="00A417EC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417EC" w:rsidRPr="00336934" w:rsidRDefault="00A417EC" w:rsidP="00A417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Эльбан, 2023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A417EC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7EC" w:rsidRDefault="00A417EC" w:rsidP="00A4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lastRenderedPageBreak/>
        <w:t xml:space="preserve"> «Игра - это школа произвольного поведения» (Д. Б. </w:t>
      </w:r>
      <w:proofErr w:type="spellStart"/>
      <w:r w:rsidRPr="0033693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36934">
        <w:rPr>
          <w:rFonts w:ascii="Times New Roman" w:hAnsi="Times New Roman" w:cs="Times New Roman"/>
          <w:sz w:val="28"/>
          <w:szCs w:val="28"/>
        </w:rPr>
        <w:t>)</w:t>
      </w:r>
    </w:p>
    <w:p w:rsidR="00A417EC" w:rsidRPr="00336934" w:rsidRDefault="00A417EC" w:rsidP="00A4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«Игра - школа морали в действии» (А.Н. Леонтьев)</w:t>
      </w:r>
    </w:p>
    <w:p w:rsidR="00A417EC" w:rsidRPr="00336934" w:rsidRDefault="00A417EC" w:rsidP="00A4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A417EC" w:rsidRPr="00336934" w:rsidRDefault="00A417EC" w:rsidP="00A4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A417EC" w:rsidRPr="00336934" w:rsidRDefault="00A417EC" w:rsidP="00A4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Учите детей играть! Как часто родители слышат от ребёнка: «Поиграй со мной, ну пожалуйста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>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>. Если ребёнок ответит, что он космонавт, шофёр и т. д., значит, он принял роль.</w:t>
      </w:r>
    </w:p>
    <w:p w:rsidR="00A417EC" w:rsidRPr="00336934" w:rsidRDefault="00A417EC" w:rsidP="00A4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Если ребёнок овладеет способами ролевого поведения в игре со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A417EC" w:rsidRPr="00336934" w:rsidRDefault="00A417EC" w:rsidP="00A4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A417EC" w:rsidRPr="00336934" w:rsidRDefault="00A417EC" w:rsidP="00A4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lastRenderedPageBreak/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A417EC" w:rsidRPr="00336934" w:rsidRDefault="00A417EC" w:rsidP="00A41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A417EC" w:rsidRPr="00336934" w:rsidRDefault="00A417EC" w:rsidP="00A41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«понарошку».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 w:rsidRPr="00336934">
        <w:rPr>
          <w:rFonts w:ascii="Times New Roman" w:hAnsi="Times New Roman" w:cs="Times New Roman"/>
          <w:sz w:val="28"/>
          <w:szCs w:val="28"/>
        </w:rPr>
        <w:t>бэтман</w:t>
      </w:r>
      <w:proofErr w:type="spellEnd"/>
      <w:r w:rsidRPr="00336934">
        <w:rPr>
          <w:rFonts w:ascii="Times New Roman" w:hAnsi="Times New Roman" w:cs="Times New Roman"/>
          <w:sz w:val="28"/>
          <w:szCs w:val="28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 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A417EC" w:rsidRPr="00336934" w:rsidRDefault="00A417EC" w:rsidP="00A4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lastRenderedPageBreak/>
        <w:t>Если ребёнок хорошо играет – значит, он учиться мыслить, действовать, значит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A417EC" w:rsidRPr="00336934" w:rsidRDefault="00A417EC" w:rsidP="00A4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4">
        <w:rPr>
          <w:rFonts w:ascii="Times New Roman" w:hAnsi="Times New Roman" w:cs="Times New Roman"/>
          <w:b/>
          <w:sz w:val="28"/>
          <w:szCs w:val="28"/>
        </w:rPr>
        <w:t>«Почему ребенку нужна игра»</w:t>
      </w:r>
    </w:p>
    <w:p w:rsidR="00A417EC" w:rsidRPr="00336934" w:rsidRDefault="00A417EC" w:rsidP="00A41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4">
        <w:rPr>
          <w:rFonts w:ascii="Times New Roman" w:hAnsi="Times New Roman" w:cs="Times New Roman"/>
          <w:b/>
          <w:sz w:val="28"/>
          <w:szCs w:val="28"/>
        </w:rPr>
        <w:t>(советы родителям)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Подвижные игры развивают силу, выносливость, ловкость, улучшают осанку.</w:t>
      </w:r>
    </w:p>
    <w:p w:rsidR="00A417EC" w:rsidRPr="00336934" w:rsidRDefault="00A417EC" w:rsidP="00A4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Театральные игры обогащают детское художественное восприятие.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lastRenderedPageBreak/>
        <w:t>Интерактивные игры (дочки – матери) учат ребенка взаимопомощи и взаимодействию с другими людьми, знакомит со взрослым миром на детском языке.</w:t>
      </w:r>
    </w:p>
    <w:p w:rsidR="00A417EC" w:rsidRPr="00336934" w:rsidRDefault="00A417EC" w:rsidP="00A4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A417EC" w:rsidRPr="00336934" w:rsidRDefault="00A417EC" w:rsidP="00A4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A417EC" w:rsidRPr="00336934" w:rsidRDefault="00A417EC" w:rsidP="00A4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7EC" w:rsidRPr="00336934" w:rsidRDefault="00A417EC" w:rsidP="00A417E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7EC" w:rsidRPr="00336934" w:rsidRDefault="00A417EC" w:rsidP="00A417E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7EC" w:rsidRPr="00336934" w:rsidRDefault="00A417EC" w:rsidP="00A417E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B0F" w:rsidRDefault="00930B0F"/>
    <w:sectPr w:rsidR="0093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EC"/>
    <w:rsid w:val="00930B0F"/>
    <w:rsid w:val="00A417EC"/>
    <w:rsid w:val="00B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093C-B699-4FA7-90B5-8613D32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2024-04-17T01:16:00Z</dcterms:created>
  <dcterms:modified xsi:type="dcterms:W3CDTF">2024-04-17T01:24:00Z</dcterms:modified>
</cp:coreProperties>
</file>